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QUINTERO BECERRA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27.475.000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TROMPILLOS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 Hectárea 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97.200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62.350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1251230238340223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$ 1.624.900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$ 290.400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1.127.100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490.800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1.624.900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27.475.000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$ 1.624.900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QUINTERO BECERRA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4153302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TROMPILLOS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