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010000110022001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PABLO IGNACIO VASQUEZ RAMOS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$ 2.035.000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3 13 27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74343087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2019000289140318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$ 27.700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010000110022001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2.035.000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$ 27.700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PABLO IGNACIO VASQUEZ RAMOS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74343087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3 13 27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