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CARRENO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COMUNITARIO MADRE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2021000321940120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CARRENO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COMUNITARIO MADRE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