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AIDA HERNANDEZ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19.124.000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475-11127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277 Hectárea 2287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1251230240020223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19.124.000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AIDA HERNANDEZ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23791380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