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RINCON ARDILA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07 C 4 3 04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9654721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2020000315670727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RINCON ARDILA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9654721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4 07 C 4 3 04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