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1.721.000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475-11238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 Hectárea 4959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1.721.000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PALMAR VDA SAN LUIS DE ARICAPOR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