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VECINO CHAMORRO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80054836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8221801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2019000292440429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VECINO CHAMORRO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80054836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