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MARICELA CUBIDES CASTANEDA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17.821.000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475-28736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REFORMA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1048846107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 Hectárea 6192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17.821.000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1251230239380223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17.821.000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MARICELA CUBIDES CASTANEDA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1048846107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 REFORMA VDA SAN RAFAEL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