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19.764.000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CORREA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 Hectárea 0109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1251230241260323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$ 1.277.550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$ 320.000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1.277.550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19.764.000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$ 1.277.550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CORREA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