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FRANKLIN CUADRA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LOTE VDA LA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000100020206000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2019000295940625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$ 1.052.850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1.052.850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$ 1.052.850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FRANKLIN CUADRA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000100020206000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LOTE VDA LA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