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AMPARO MARTINEZ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$ 458.379.000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FATIGA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41480470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22511655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458.379.000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6.417.300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1.726.600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5.683.850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2020000314310630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$ 5.683.850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6.417.300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275.950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687.600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1.726.600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5.683.850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458.379.000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$ 5.683.850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AMPARO MARTINEZ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41480470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FATIGA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