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CRISPINIANO CETINA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1251230235930223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$ 991.400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$ 314.300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991.400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$ 991.400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CRISPINIANO CETINA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4270023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