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VICTORIA FORERO BARRERA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58.041.000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475-15075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CAMPO ALEGRE VDA LA FLORIDA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23718074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478 Hectárea 4705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438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58.041.000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1251230239440223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$ 557.000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557.000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58.041.000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$ 557.000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VICTORIA FORERO BARRERA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23718074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CAMPO ALEGRE VDA LA FLORIDA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