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ERWIN HARTMANN ARBOLEDA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CEIBA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93290314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2022000368020813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ERWIN HARTMANN ARBOLEDA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93290314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CEIBA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