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54.167.000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475-6036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MATANEGRA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 Hectárea 2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129.700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1251230237850223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$ 2.245.850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$ 219.350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1.738.600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370.700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2.245.850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54.167.000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$ 2.245.850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MATANEGRA VDA SANTA TERESA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