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000100080050000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DORIS ROCIO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12.590.000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475-2384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40388949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819 Hectárea 5095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12.590.000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1251230240130223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000100080050000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12.590.000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$ 103.000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DORIS ROCIO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40388949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