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RAMONA RINCON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02 CS 23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2021000336810604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RAMONA RINCON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02 CS 23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