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000100090549000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DANIELA BARRERA MACIAS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$ 66.987.000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RURAL VDA LA PATIMENA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1007375233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256000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100.480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35.180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299.800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$ 301.900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234.500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35.180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100.480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301.900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