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010102490002000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ESPERANZA RINCON MARIA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$ 27.556.000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18 30 14 BR 20 DE JULIO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47428392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20.670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158.460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$ 160.560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137.800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20.670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41.330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160.560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