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AURA GRISELDA NINO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30.134.000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475-25601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DEL CARMEN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 Hectárea 6218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100.850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106.650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200.850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68.350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1251230237590223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$ 2.720.750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$ 765.550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1.647.750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1.272.900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258.200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2.720.750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30.134.000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$ 2.720.750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AURA GRISELDA NINO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23709284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 DEL CARMEN VDA ALTA GRACIA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