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SILVINA CARVAJAL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2022000367770808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SILVINA CARVAJAL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