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KIRPA NINO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872887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KIRPA NINO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