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SERVIO TULIO CASTELLANOS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$ 162.679.000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162.679.000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2019000292000422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162.679.000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SERVIO TULIO CASTELLANOS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000100020010000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