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SOFIA GACHARNA GACHARNA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$ 137.189.000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TORQUEMADA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20949154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3302932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118.341.000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2.280.500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121.891.000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2.085.600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125.548.000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129.314.000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2.047.400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133.193.000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1.664.950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2.238.650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137.189.000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1.834.950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2020000300960114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$ 12.287.700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7.142.850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3.713.300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547.200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12.287.700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137.189.000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$ 12.287.700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SOFIA GACHARNA GACHARNA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20949154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TORQUEMADA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