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475-16195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CHIGUIRES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 Hectárea 8897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CHIGUIRES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