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VICENCIO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7.406.000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 Hectárea 7822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7.406.000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VICENCIO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ACACIAS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