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JOSE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3808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$ 839.600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$ 211.000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839.600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JOSE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VDA SAN RAFAEL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