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000100410021000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DORIS MARLENY LUENGAS BARRERA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9.195.000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475-23016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14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386 Hectárea 3385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8.667.000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8.927.000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9.195.000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1251230240310223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$ 12.250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174.300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19.800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000100410021000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9.195.000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$ 224.000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DORIS MARLENY LUENGAS BARRERA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23709650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14 VDA EL CAFE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