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DESIDERIO CRUZ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16.999.000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475-15716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PAMPAS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275 Hectárea 5818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1251230236080223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16.999.000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$ 147.000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DESIDERIO CRUZ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9652457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PAMPAS VDA SANTA MARIA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