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MONICA PIRABAN ACHAGUA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475-24029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1118547731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 Hectárea 7552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MONICA PIRABAN ACHAGUA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1118547731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