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CAROLINA GUTIERREZ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DESENLACE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23423309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261823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2022000372361026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CAROLINA GUTIERREZ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23423309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DESENLACE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