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 MERY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12.201.000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475-18573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RINCON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508 Hectárea 8888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1251230239350223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$ 849.200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$ 195.750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849.200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12.201.000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$ 849.200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 MERY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23791690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RINCON VDA EL CAFE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