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ALIRIO SANCH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 Hectárea 0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5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5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4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ALIRIO SANCH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0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ORMENT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