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11.780.000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475-6275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2 Lo 5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5535465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 Hectárea 7481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1251230240240223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11.780.000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5535465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REFORMA 2 Lo 5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