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CARLOS-ANDRES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CARLOS-ANDRES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