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4087261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JOSE BALLESTEROS HECTOR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010001230006001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 BALLESTEROS HECTOR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3 17 72 BR LOS LIBERTADORES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4087261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$5.476.000,00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1251230254530623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2023-06-20 10:44:23.969138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2023-06-20 10:44:28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4087261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JOSE BALLESTEROS HECTOR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010001230006001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 BALLESTEROS HECTOR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3 17 72 BR LOS LIBERTADORES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4087261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$5.476.000,00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1251230254530623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2023-06-20 10:44:23.969138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2023-06-20 10:44:28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