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TATIANA CASTRO SANCHEZ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HERENCIA VDA LAS CAMELIAS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53016670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$2.525.000,00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14:20:43.28399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14:20:46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TATIANA CASTRO SANCHEZ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HERENCIA VDA LAS CAMELIAS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53016670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$2.525.000,00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14:20:43.28399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14:20:46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