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$212.300,00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Doce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ARICAPORO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96191001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ARCENIO GARCIA SOGAMOSO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$27.341.000,00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$137.200,00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$92.550,00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$30.850,00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$212.300,00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10:12:17.093879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10:12:20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