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202303100000001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000100250101000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EFRAIN CASTRO CASTRO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KINBERLEY VDA SAM JOSE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1081346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$11.503.000,00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1251230244550323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$97.000,00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Noventa y Siete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$97.000,00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$97.000,00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14:39:19.917067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14:39:23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202303100000001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000100250101000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EFRAIN CASTRO CASTRO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KINBERLEY VDA SAM JOSE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1081346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$11.503.000,00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1251230244550323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$97.000,00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Noventa y Siete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$97.000,00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$97.000,00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14:39:19.917067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2023-03-10 14:39:23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