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1 cuenta 1 vigencia,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010050320240327073323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$305.200,00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Cinco Mil Doscientos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$305.200,00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$305.200,00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18:38:48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18:38:54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1 cuenta 1 vigencia,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010050320240327073323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$305.200,00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Cinco Mil Doscientos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$305.200,00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$305.200,00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18:38:48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18:38:54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