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0100003009050521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2106000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FRANCISCO PINEROS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