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DARY MONTENEGRO LUZ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03SUR CS 32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2010, 2011, 2013, 2014, 2015, 2016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0902000000540821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DARY MONTENEGRO LUZ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03SUR CS 32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