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6"/>
        <w:pBdr/>
        <w:spacing/>
        <w:ind/>
        <w:jc w:val="both"/>
        <w:rPr/>
      </w:pPr>
      <w:r>
        <w:rPr>
          <w:rFonts w:ascii="Arial" w:hAnsi="Arial" w:cs="Arial"/>
        </w:rPr>
        <w:t xml:space="preserve">350 195 15</w:t>
      </w:r>
      <w:r/>
    </w:p>
    <w:p>
      <w:pPr>
        <w:pStyle w:val="906"/>
        <w:pBdr/>
        <w:tabs>
          <w:tab w:val="left" w:leader="none" w:pos="5606"/>
        </w:tabs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  <w:tab/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Yopal, ${fechaactualdn} de ${fechaactualmc} de ${fechaactualan}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06"/>
        <w:pBdr/>
        <w:spacing/>
        <w:ind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</w:rPr>
        <w:t xml:space="preserve">CONSTANCIA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d9d9d9"/>
          <w:lang w:val="es-CO"/>
        </w:rPr>
      </w:pPr>
      <w:r>
        <w:rPr>
          <w:rFonts w:ascii="Arial" w:hAnsi="Arial" w:cs="Arial"/>
          <w:color w:val="d9d9d9"/>
          <w:lang w:val="es-CO"/>
        </w:rPr>
      </w:r>
      <w:r>
        <w:rPr>
          <w:rFonts w:ascii="Arial" w:hAnsi="Arial" w:cs="Arial"/>
          <w:color w:val="d9d9d9"/>
          <w:lang w:val="es-CO"/>
        </w:rPr>
      </w:r>
      <w:r>
        <w:rPr>
          <w:rFonts w:ascii="Arial" w:hAnsi="Arial" w:cs="Arial"/>
          <w:color w:val="d9d9d9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se procedió a consultar el aplicativo (VUR) Ventanilla Única de Registro, donde se pudo evidenciar que el (la) Señor (a) </w:t>
      </w:r>
      <w:r>
        <w:rPr>
          <w:rFonts w:ascii="Arial" w:hAnsi="Arial" w:cs="Arial"/>
          <w:color w:val="000000" w:themeColor="text1"/>
        </w:rPr>
        <w:t xml:space="preserve">${propietariovehiculo} identificado (a) con ${titpropietariovehiculo} No. ${nipropietariovehiculo}</w:t>
      </w:r>
      <w:r>
        <w:rPr>
          <w:rFonts w:ascii="Arial" w:hAnsi="Arial" w:cs="Arial"/>
          <w:color w:val="000000"/>
          <w:lang w:val="es-CO"/>
        </w:rPr>
        <w:t xml:space="preserve">, </w:t>
      </w:r>
      <w:r>
        <w:rPr>
          <w:rFonts w:ascii="Arial" w:hAnsi="Arial" w:cs="Arial"/>
          <w:color w:val="000000"/>
          <w:lang w:val="es-CO"/>
        </w:rPr>
        <w:t xml:space="preserve">a la fecha tiene un bien inmueble registrado a su nombre, ubicado en ${direccionmatriculainmobiliaria} del Municipio de ${municipiomatriculainmobiliaria} del Departamento de ${departamentomatriculainmobiliaria}, identificado con matricula inmobiliaria No. </w:t>
      </w:r>
      <w:r>
        <w:rPr>
          <w:rFonts w:ascii="Arial" w:hAnsi="Arial" w:cs="Arial"/>
        </w:rPr>
        <w:t xml:space="preserve">${numeromatriculainmobiliaria}</w:t>
      </w:r>
      <w:r>
        <w:rPr>
          <w:rFonts w:ascii="Arial" w:hAnsi="Arial" w:cs="Arial"/>
          <w:color w:val="000000"/>
          <w:lang w:val="es-CO"/>
        </w:rPr>
        <w:t xml:space="preserve"> y cuyo estado del inmueble a la fecha es Activo.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color w:val="000000"/>
          <w:lang w:val="es-CO"/>
        </w:rPr>
      </w:pPr>
      <w:r>
        <w:rPr>
          <w:rFonts w:ascii="Arial" w:hAnsi="Arial" w:cs="Arial"/>
          <w:color w:val="000000"/>
          <w:lang w:val="es-CO"/>
        </w:rPr>
        <w:t xml:space="preserve">Que de</w:t>
      </w:r>
      <w:r>
        <w:rPr>
          <w:rFonts w:ascii="Arial" w:hAnsi="Arial" w:cs="Arial"/>
          <w:color w:val="000000"/>
          <w:lang w:val="es-CO"/>
        </w:rPr>
        <w:t xml:space="preserve"> acuerdo a lo establecido por el artículo 632 del Estatuto Tributario de Rentas del Departamento de Casanare, los lugares y edificaciones destinadas a cementerios, son bienes inembargables, por tal razón no se expide medida cautelar por este bien inmueble.</w:t>
      </w:r>
      <w:r>
        <w:rPr>
          <w:rFonts w:ascii="Arial" w:hAnsi="Arial" w:cs="Arial"/>
          <w:color w:val="000000"/>
          <w:lang w:val="es-CO"/>
        </w:rPr>
      </w:r>
      <w:r>
        <w:rPr>
          <w:rFonts w:ascii="Arial" w:hAnsi="Arial" w:cs="Arial"/>
          <w:color w:val="000000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both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La presente constancia se expide a los ${fechaactualdn} días del mes de ${fechaactualmc} de ${fechaactualan}.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center"/>
        <w:rPr>
          <w:rFonts w:ascii="Arial" w:hAnsi="Arial" w:cs="Arial"/>
          <w:lang w:val="es-CO"/>
        </w:rPr>
      </w:pPr>
      <w:r>
        <w:rPr>
          <w:rFonts w:ascii="Arial" w:hAnsi="Arial" w:cs="Arial"/>
          <w:lang w:val="es-CO"/>
        </w:rPr>
        <w:t xml:space="preserve">${firmados}</w:t>
      </w:r>
      <w:r>
        <w:rPr>
          <w:rFonts w:ascii="Arial" w:hAnsi="Arial" w:cs="Arial"/>
          <w:lang w:val="es-CO"/>
        </w:rPr>
      </w:r>
      <w:r>
        <w:rPr>
          <w:rFonts w:ascii="Arial" w:hAnsi="Arial" w:cs="Arial"/>
          <w:lang w:val="es-CO"/>
        </w:rPr>
      </w:r>
    </w:p>
    <w:p>
      <w:pPr>
        <w:pStyle w:val="906"/>
        <w:pBdr/>
        <w:spacing/>
        <w:ind/>
        <w:jc w:val="center"/>
        <w:rPr/>
      </w:pPr>
      <w:r>
        <w:rPr>
          <w:rFonts w:ascii="Arial" w:hAnsi="Arial" w:cs="Arial"/>
          <w:lang w:val="es-CO"/>
        </w:rPr>
        <w:t xml:space="preserve">${cargofirmados}</w:t>
      </w:r>
      <w:r/>
    </w:p>
    <w:sectPr>
      <w:headerReference w:type="default" r:id="rId8"/>
      <w:footerReference w:type="default" r:id="rId9"/>
      <w:footnotePr/>
      <w:endnotePr/>
      <w:type w:val="nextPage"/>
      <w:pgSz w:h="15840" w:orient="portrait" w:w="12240"/>
      <w:pgMar w:top="1418" w:right="1701" w:bottom="1418" w:left="1701" w:header="567" w:footer="567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ingFang SC">
    <w:panose1 w:val="05040102010807070707"/>
  </w:font>
  <w:font w:name="Courier New">
    <w:panose1 w:val="02070309020205020404"/>
  </w:font>
  <w:font w:name="Tahoma">
    <w:panose1 w:val="020B0604030504040204"/>
  </w:font>
  <w:font w:name="Arial Unicode MS">
    <w:panose1 w:val="020B0604020202020204"/>
  </w:font>
  <w:font w:name="Liberation Sans"/>
  <w:font w:name="Times New Roman">
    <w:panose1 w:val="02020603050405020304"/>
  </w:font>
  <w:font w:name="Cambria">
    <w:panose1 w:val="02040503050406030204"/>
  </w:font>
  <w:font w:name="Arial">
    <w:panose1 w:val="020B0604020202020204"/>
  </w:font>
  <w:font w:name="Calibri">
    <w:panose1 w:val="020F0502020204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Ind w:w="0" w:type="dxa"/>
      <w:tblBorders/>
      <w:tblCellMar>
        <w:left w:w="115" w:type="dxa"/>
        <w:top w:w="72" w:type="dxa"/>
        <w:right w:w="115" w:type="dxa"/>
        <w:bottom w:w="72" w:type="dxa"/>
      </w:tblCellMar>
      <w:tblLook w:val="04A0" w:firstRow="1" w:lastRow="0" w:firstColumn="1" w:lastColumn="0" w:noHBand="0" w:noVBand="1"/>
    </w:tblPr>
    <w:tblGrid>
      <w:gridCol w:w="7711"/>
      <w:gridCol w:w="1126"/>
    </w:tblGrid>
    <w:tr>
      <w:trPr/>
      <w:tc>
        <w:tcPr>
          <w:shd w:val="clear" w:color="auto" w:fill="auto"/>
          <w:tcBorders>
            <w:top w:val="single" w:color="000000" w:sz="4" w:space="0"/>
          </w:tcBorders>
          <w:tcW w:w="7711" w:type="dxa"/>
          <w:textDirection w:val="lrTb"/>
          <w:noWrap w:val="false"/>
        </w:tcPr>
        <w:p>
          <w:pPr>
            <w:pStyle w:val="973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Carrera 20 No.8 - 02, Cód. Postal 850001, Tél. 6336339, Ext. 1320 Yopal, Casanare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  <w:p>
          <w:pPr>
            <w:pStyle w:val="973"/>
            <w:pBdr/>
            <w:spacing/>
            <w:ind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sz w:val="16"/>
              <w:szCs w:val="16"/>
              <w:lang w:val="pt-BR"/>
            </w:rPr>
            <w:t xml:space="preserve">www.casanare.gov.co – cobrocoactivo@casanare.gov.co</w:t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  <w:r>
            <w:rPr>
              <w:rFonts w:ascii="Arial" w:hAnsi="Arial" w:cs="Arial"/>
              <w:i/>
              <w:sz w:val="16"/>
              <w:szCs w:val="16"/>
              <w:lang w:val="pt-BR"/>
            </w:rPr>
          </w:r>
        </w:p>
      </w:tc>
      <w:tc>
        <w:tcPr>
          <w:shd w:val="clear" w:color="auto" w:fill="auto"/>
          <w:tcBorders>
            <w:top w:val="single" w:color="000000" w:sz="4" w:space="0"/>
          </w:tcBorders>
          <w:tcW w:w="1126" w:type="dxa"/>
          <w:textDirection w:val="lrTb"/>
          <w:noWrap w:val="false"/>
        </w:tcPr>
        <w:p>
          <w:pPr>
            <w:pStyle w:val="972"/>
            <w:pBdr/>
            <w:spacing/>
            <w:ind/>
            <w:jc w:val="right"/>
            <w:rPr/>
          </w:pP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PAGE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>
            <w:rPr>
              <w:rFonts w:ascii="Arial" w:hAnsi="Arial" w:cs="Arial"/>
              <w:i/>
              <w:sz w:val="16"/>
              <w:szCs w:val="16"/>
            </w:rPr>
            <w:t xml:space="preserve"> </w:t>
          </w:r>
          <w:r>
            <w:rPr>
              <w:rFonts w:ascii="Arial" w:hAnsi="Arial" w:cs="Arial"/>
              <w:i/>
              <w:sz w:val="16"/>
              <w:szCs w:val="16"/>
            </w:rPr>
            <w:t xml:space="preserve">de </w:t>
          </w:r>
          <w:r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>
            <w:rPr>
              <w:rFonts w:ascii="Arial" w:hAnsi="Arial" w:cs="Arial"/>
              <w:i/>
              <w:sz w:val="16"/>
              <w:szCs w:val="16"/>
            </w:rPr>
            <w:instrText xml:space="preserve"> NUMPAGES \* ARABIC </w:instrText>
          </w:r>
          <w:r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i/>
              <w:sz w:val="16"/>
              <w:szCs w:val="16"/>
            </w:rPr>
            <w:t xml:space="preserve">1</w:t>
          </w:r>
          <w:r>
            <w:rPr>
              <w:rFonts w:ascii="Arial" w:hAnsi="Arial" w:cs="Arial"/>
              <w:i/>
              <w:sz w:val="16"/>
              <w:szCs w:val="16"/>
            </w:rPr>
            <w:fldChar w:fldCharType="end"/>
          </w:r>
          <w:r/>
        </w:p>
      </w:tc>
    </w:tr>
  </w:tbl>
  <w:p>
    <w:pPr>
      <w:pStyle w:val="97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72"/>
      <w:pBdr/>
      <w:spacing/>
      <w:ind/>
      <w:jc w:val="right"/>
      <w:rPr>
        <w:b/>
      </w:rPr>
    </w:pPr>
    <w:r>
      <w:rPr>
        <w:b/>
        <w:lang w:eastAsia="es-CO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776" behindDoc="0" locked="0" layoutInCell="1" allowOverlap="1">
              <wp:simplePos x="0" y="0"/>
              <wp:positionH relativeFrom="column">
                <wp:posOffset>3810</wp:posOffset>
              </wp:positionH>
              <wp:positionV relativeFrom="paragraph">
                <wp:posOffset>-38735</wp:posOffset>
              </wp:positionV>
              <wp:extent cx="1080000" cy="1080000"/>
              <wp:effectExtent l="0" t="0" r="0" b="0"/>
              <wp:wrapNone/>
              <wp:docPr id="1" name="Imagen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054045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776;o:allowoverlap:true;o:allowincell:true;mso-position-horizontal-relative:text;margin-left:0.30pt;mso-position-horizontal:absolute;mso-position-vertical-relative:text;margin-top:-3.05pt;mso-position-vertical:absolute;width:85.04pt;height:85.04pt;mso-wrap-distance-left:9.00pt;mso-wrap-distance-top:0.00pt;mso-wrap-distance-right:9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b/>
      </w:rPr>
    </w:r>
    <w:r>
      <w:rPr>
        <w:b/>
      </w:rPr>
    </w:r>
  </w:p>
  <w:p>
    <w:pPr>
      <w:pStyle w:val="972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72"/>
      <w:pBdr/>
      <w:spacing/>
      <w:ind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CARTA</w:t>
    </w:r>
    <w:r>
      <w:rPr>
        <w:b/>
        <w:sz w:val="20"/>
        <w:szCs w:val="20"/>
      </w:rPr>
      <w:t xml:space="preserve"> U </w:t>
    </w:r>
    <w:r>
      <w:rPr>
        <w:b/>
        <w:sz w:val="20"/>
        <w:szCs w:val="20"/>
      </w:rPr>
      <w:t xml:space="preserve">OFICIO</w:t>
    </w:r>
    <w:r>
      <w:rPr>
        <w:b/>
        <w:sz w:val="20"/>
        <w:szCs w:val="20"/>
      </w:rPr>
    </w:r>
    <w:r>
      <w:rPr>
        <w:b/>
        <w:sz w:val="20"/>
        <w:szCs w:val="20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FO-GD-01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19</w:t>
    </w:r>
    <w:r>
      <w:rPr>
        <w:sz w:val="18"/>
        <w:szCs w:val="18"/>
      </w:rPr>
      <w:t xml:space="preserve">-09-2024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18"/>
        <w:szCs w:val="18"/>
      </w:rPr>
    </w:pPr>
    <w:r>
      <w:rPr>
        <w:sz w:val="18"/>
        <w:szCs w:val="18"/>
      </w:rPr>
      <w:t xml:space="preserve">V.02</w:t>
    </w:r>
    <w:r>
      <w:rPr>
        <w:sz w:val="18"/>
        <w:szCs w:val="18"/>
      </w:rPr>
    </w:r>
    <w:r>
      <w:rPr>
        <w:sz w:val="18"/>
        <w:szCs w:val="18"/>
      </w:rPr>
    </w:r>
  </w:p>
  <w:p>
    <w:pPr>
      <w:pStyle w:val="972"/>
      <w:pBdr/>
      <w:spacing/>
      <w:ind/>
      <w:jc w:val="right"/>
      <w:rPr>
        <w:sz w:val="20"/>
        <w:szCs w:val="20"/>
      </w:rPr>
    </w:pPr>
    <w:r>
      <w:rPr>
        <w:sz w:val="20"/>
        <w:szCs w:val="20"/>
      </w:rPr>
    </w:r>
    <w:r>
      <w:rPr>
        <w:sz w:val="20"/>
        <w:szCs w:val="20"/>
      </w:rPr>
    </w:r>
    <w:r>
      <w:rPr>
        <w:sz w:val="20"/>
        <w:szCs w:val="20"/>
      </w:rPr>
    </w:r>
  </w:p>
  <w:p>
    <w:pPr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s-ES_tradnl" w:eastAsia="es-ES_tradnl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6">
    <w:name w:val="Heading 1 Char"/>
    <w:basedOn w:val="909"/>
    <w:link w:val="9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7">
    <w:name w:val="Heading 2 Char"/>
    <w:basedOn w:val="909"/>
    <w:link w:val="908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738">
    <w:name w:val="Heading 3"/>
    <w:basedOn w:val="906"/>
    <w:next w:val="906"/>
    <w:link w:val="73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739">
    <w:name w:val="Heading 3 Char"/>
    <w:basedOn w:val="909"/>
    <w:link w:val="73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740">
    <w:name w:val="Heading 4"/>
    <w:basedOn w:val="906"/>
    <w:next w:val="906"/>
    <w:link w:val="74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41">
    <w:name w:val="Heading 4 Char"/>
    <w:basedOn w:val="909"/>
    <w:link w:val="74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42">
    <w:name w:val="Heading 5"/>
    <w:basedOn w:val="906"/>
    <w:next w:val="906"/>
    <w:link w:val="74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43">
    <w:name w:val="Heading 5 Char"/>
    <w:basedOn w:val="909"/>
    <w:link w:val="74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44">
    <w:name w:val="Heading 6"/>
    <w:basedOn w:val="906"/>
    <w:next w:val="906"/>
    <w:link w:val="74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45">
    <w:name w:val="Heading 6 Char"/>
    <w:basedOn w:val="909"/>
    <w:link w:val="7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46">
    <w:name w:val="Heading 7"/>
    <w:basedOn w:val="906"/>
    <w:next w:val="906"/>
    <w:link w:val="74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7 Char"/>
    <w:basedOn w:val="909"/>
    <w:link w:val="74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48">
    <w:name w:val="Heading 8"/>
    <w:basedOn w:val="906"/>
    <w:next w:val="906"/>
    <w:link w:val="74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49">
    <w:name w:val="Heading 8 Char"/>
    <w:basedOn w:val="909"/>
    <w:link w:val="74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50">
    <w:name w:val="Heading 9"/>
    <w:basedOn w:val="906"/>
    <w:next w:val="906"/>
    <w:link w:val="75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1">
    <w:name w:val="Heading 9 Char"/>
    <w:basedOn w:val="909"/>
    <w:link w:val="75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52">
    <w:name w:val="No Spacing"/>
    <w:uiPriority w:val="1"/>
    <w:qFormat/>
    <w:pPr>
      <w:pBdr/>
      <w:spacing w:after="0" w:before="0" w:line="240" w:lineRule="auto"/>
      <w:ind/>
    </w:pPr>
  </w:style>
  <w:style w:type="paragraph" w:styleId="753">
    <w:name w:val="Title"/>
    <w:basedOn w:val="906"/>
    <w:next w:val="906"/>
    <w:link w:val="75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54">
    <w:name w:val="Title Char"/>
    <w:basedOn w:val="909"/>
    <w:link w:val="753"/>
    <w:uiPriority w:val="10"/>
    <w:pPr>
      <w:pBdr/>
      <w:spacing/>
      <w:ind/>
    </w:pPr>
    <w:rPr>
      <w:sz w:val="48"/>
      <w:szCs w:val="48"/>
    </w:rPr>
  </w:style>
  <w:style w:type="paragraph" w:styleId="755">
    <w:name w:val="Subtitle"/>
    <w:basedOn w:val="906"/>
    <w:next w:val="906"/>
    <w:link w:val="75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56">
    <w:name w:val="Subtitle Char"/>
    <w:basedOn w:val="909"/>
    <w:link w:val="755"/>
    <w:uiPriority w:val="11"/>
    <w:pPr>
      <w:pBdr/>
      <w:spacing/>
      <w:ind/>
    </w:pPr>
    <w:rPr>
      <w:sz w:val="24"/>
      <w:szCs w:val="24"/>
    </w:rPr>
  </w:style>
  <w:style w:type="paragraph" w:styleId="757">
    <w:name w:val="Quote"/>
    <w:basedOn w:val="906"/>
    <w:next w:val="906"/>
    <w:link w:val="758"/>
    <w:uiPriority w:val="29"/>
    <w:qFormat/>
    <w:pPr>
      <w:pBdr/>
      <w:spacing/>
      <w:ind w:right="720" w:left="720"/>
    </w:pPr>
    <w:rPr>
      <w:i/>
    </w:rPr>
  </w:style>
  <w:style w:type="character" w:styleId="758">
    <w:name w:val="Quote Char"/>
    <w:link w:val="757"/>
    <w:uiPriority w:val="29"/>
    <w:pPr>
      <w:pBdr/>
      <w:spacing/>
      <w:ind/>
    </w:pPr>
    <w:rPr>
      <w:i/>
    </w:rPr>
  </w:style>
  <w:style w:type="paragraph" w:styleId="759">
    <w:name w:val="Intense Quote"/>
    <w:basedOn w:val="906"/>
    <w:next w:val="906"/>
    <w:link w:val="76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60">
    <w:name w:val="Intense Quote Char"/>
    <w:link w:val="759"/>
    <w:uiPriority w:val="30"/>
    <w:pPr>
      <w:pBdr/>
      <w:spacing/>
      <w:ind/>
    </w:pPr>
    <w:rPr>
      <w:i/>
    </w:rPr>
  </w:style>
  <w:style w:type="character" w:styleId="761">
    <w:name w:val="Header Char"/>
    <w:basedOn w:val="909"/>
    <w:link w:val="972"/>
    <w:uiPriority w:val="99"/>
    <w:pPr>
      <w:pBdr/>
      <w:spacing/>
      <w:ind/>
    </w:pPr>
  </w:style>
  <w:style w:type="character" w:styleId="762">
    <w:name w:val="Footer Char"/>
    <w:basedOn w:val="909"/>
    <w:link w:val="973"/>
    <w:uiPriority w:val="99"/>
    <w:pPr>
      <w:pBdr/>
      <w:spacing/>
      <w:ind/>
    </w:pPr>
  </w:style>
  <w:style w:type="character" w:styleId="763">
    <w:name w:val="Caption Char"/>
    <w:basedOn w:val="970"/>
    <w:link w:val="973"/>
    <w:uiPriority w:val="99"/>
    <w:pPr>
      <w:pBdr/>
      <w:spacing/>
      <w:ind/>
    </w:pPr>
  </w:style>
  <w:style w:type="table" w:styleId="764">
    <w:name w:val="Table Grid Light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1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2"/>
    <w:basedOn w:val="98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1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2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3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4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5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6"/>
    <w:basedOn w:val="98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98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1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2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3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4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5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6"/>
    <w:basedOn w:val="98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character" w:styleId="890">
    <w:name w:val="Footnote Text Char"/>
    <w:link w:val="977"/>
    <w:uiPriority w:val="99"/>
    <w:pPr>
      <w:pBdr/>
      <w:spacing/>
      <w:ind/>
    </w:pPr>
    <w:rPr>
      <w:sz w:val="18"/>
    </w:rPr>
  </w:style>
  <w:style w:type="character" w:styleId="891">
    <w:name w:val="footnote reference"/>
    <w:basedOn w:val="909"/>
    <w:uiPriority w:val="99"/>
    <w:unhideWhenUsed/>
    <w:pPr>
      <w:pBdr/>
      <w:spacing/>
      <w:ind/>
    </w:pPr>
    <w:rPr>
      <w:vertAlign w:val="superscript"/>
    </w:rPr>
  </w:style>
  <w:style w:type="paragraph" w:styleId="892">
    <w:name w:val="endnote text"/>
    <w:basedOn w:val="906"/>
    <w:link w:val="89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93">
    <w:name w:val="Endnote Text Char"/>
    <w:link w:val="892"/>
    <w:uiPriority w:val="99"/>
    <w:pPr>
      <w:pBdr/>
      <w:spacing/>
      <w:ind/>
    </w:pPr>
    <w:rPr>
      <w:sz w:val="20"/>
    </w:rPr>
  </w:style>
  <w:style w:type="character" w:styleId="894">
    <w:name w:val="endnote reference"/>
    <w:basedOn w:val="909"/>
    <w:uiPriority w:val="99"/>
    <w:semiHidden/>
    <w:unhideWhenUsed/>
    <w:pPr>
      <w:pBdr/>
      <w:spacing/>
      <w:ind/>
    </w:pPr>
    <w:rPr>
      <w:vertAlign w:val="superscript"/>
    </w:rPr>
  </w:style>
  <w:style w:type="paragraph" w:styleId="895">
    <w:name w:val="toc 1"/>
    <w:basedOn w:val="906"/>
    <w:next w:val="906"/>
    <w:uiPriority w:val="39"/>
    <w:unhideWhenUsed/>
    <w:pPr>
      <w:pBdr/>
      <w:spacing w:after="57"/>
      <w:ind w:right="0" w:firstLine="0" w:left="0"/>
    </w:pPr>
  </w:style>
  <w:style w:type="paragraph" w:styleId="896">
    <w:name w:val="toc 2"/>
    <w:basedOn w:val="906"/>
    <w:next w:val="906"/>
    <w:uiPriority w:val="39"/>
    <w:unhideWhenUsed/>
    <w:pPr>
      <w:pBdr/>
      <w:spacing w:after="57"/>
      <w:ind w:right="0" w:firstLine="0" w:left="283"/>
    </w:pPr>
  </w:style>
  <w:style w:type="paragraph" w:styleId="897">
    <w:name w:val="toc 3"/>
    <w:basedOn w:val="906"/>
    <w:next w:val="906"/>
    <w:uiPriority w:val="39"/>
    <w:unhideWhenUsed/>
    <w:pPr>
      <w:pBdr/>
      <w:spacing w:after="57"/>
      <w:ind w:right="0" w:firstLine="0" w:left="567"/>
    </w:pPr>
  </w:style>
  <w:style w:type="paragraph" w:styleId="898">
    <w:name w:val="toc 4"/>
    <w:basedOn w:val="906"/>
    <w:next w:val="906"/>
    <w:uiPriority w:val="39"/>
    <w:unhideWhenUsed/>
    <w:pPr>
      <w:pBdr/>
      <w:spacing w:after="57"/>
      <w:ind w:right="0" w:firstLine="0" w:left="850"/>
    </w:pPr>
  </w:style>
  <w:style w:type="paragraph" w:styleId="899">
    <w:name w:val="toc 5"/>
    <w:basedOn w:val="906"/>
    <w:next w:val="906"/>
    <w:uiPriority w:val="39"/>
    <w:unhideWhenUsed/>
    <w:pPr>
      <w:pBdr/>
      <w:spacing w:after="57"/>
      <w:ind w:right="0" w:firstLine="0" w:left="1134"/>
    </w:pPr>
  </w:style>
  <w:style w:type="paragraph" w:styleId="900">
    <w:name w:val="toc 6"/>
    <w:basedOn w:val="906"/>
    <w:next w:val="906"/>
    <w:uiPriority w:val="39"/>
    <w:unhideWhenUsed/>
    <w:pPr>
      <w:pBdr/>
      <w:spacing w:after="57"/>
      <w:ind w:right="0" w:firstLine="0" w:left="1417"/>
    </w:pPr>
  </w:style>
  <w:style w:type="paragraph" w:styleId="901">
    <w:name w:val="toc 7"/>
    <w:basedOn w:val="906"/>
    <w:next w:val="906"/>
    <w:uiPriority w:val="39"/>
    <w:unhideWhenUsed/>
    <w:pPr>
      <w:pBdr/>
      <w:spacing w:after="57"/>
      <w:ind w:right="0" w:firstLine="0" w:left="1701"/>
    </w:pPr>
  </w:style>
  <w:style w:type="paragraph" w:styleId="902">
    <w:name w:val="toc 8"/>
    <w:basedOn w:val="906"/>
    <w:next w:val="906"/>
    <w:uiPriority w:val="39"/>
    <w:unhideWhenUsed/>
    <w:pPr>
      <w:pBdr/>
      <w:spacing w:after="57"/>
      <w:ind w:right="0" w:firstLine="0" w:left="1984"/>
    </w:pPr>
  </w:style>
  <w:style w:type="paragraph" w:styleId="903">
    <w:name w:val="toc 9"/>
    <w:basedOn w:val="906"/>
    <w:next w:val="906"/>
    <w:uiPriority w:val="39"/>
    <w:unhideWhenUsed/>
    <w:pPr>
      <w:pBdr/>
      <w:spacing w:after="57"/>
      <w:ind w:right="0" w:firstLine="0" w:left="2268"/>
    </w:pPr>
  </w:style>
  <w:style w:type="paragraph" w:styleId="904">
    <w:name w:val="TOC Heading"/>
    <w:uiPriority w:val="39"/>
    <w:unhideWhenUsed/>
    <w:pPr>
      <w:pBdr/>
      <w:spacing/>
      <w:ind/>
    </w:pPr>
  </w:style>
  <w:style w:type="paragraph" w:styleId="905">
    <w:name w:val="table of figures"/>
    <w:basedOn w:val="906"/>
    <w:next w:val="906"/>
    <w:uiPriority w:val="99"/>
    <w:unhideWhenUsed/>
    <w:pPr>
      <w:pBdr/>
      <w:spacing w:after="0" w:afterAutospacing="0"/>
      <w:ind/>
    </w:pPr>
  </w:style>
  <w:style w:type="paragraph" w:styleId="906" w:default="1">
    <w:name w:val="Normal"/>
    <w:qFormat/>
    <w:pPr>
      <w:widowControl w:val="true"/>
      <w:pBdr/>
      <w:spacing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es-MX" w:eastAsia="es-MX" w:bidi="ar-SA"/>
    </w:rPr>
  </w:style>
  <w:style w:type="paragraph" w:styleId="907">
    <w:name w:val="Heading 1"/>
    <w:basedOn w:val="906"/>
    <w:next w:val="906"/>
    <w:link w:val="922"/>
    <w:qFormat/>
    <w:pPr>
      <w:keepNext w:val="true"/>
      <w:pBdr/>
      <w:spacing w:after="60" w:before="240"/>
      <w:ind/>
      <w:outlineLvl w:val="0"/>
    </w:pPr>
    <w:rPr>
      <w:rFonts w:ascii="Cambria" w:hAnsi="Cambria"/>
      <w:b/>
      <w:bCs/>
      <w:sz w:val="32"/>
      <w:szCs w:val="32"/>
    </w:rPr>
  </w:style>
  <w:style w:type="paragraph" w:styleId="908">
    <w:name w:val="Heading 2"/>
    <w:basedOn w:val="906"/>
    <w:next w:val="906"/>
    <w:link w:val="923"/>
    <w:unhideWhenUsed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styleId="90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910">
    <w:name w:val="page number"/>
    <w:basedOn w:val="909"/>
    <w:qFormat/>
    <w:pPr>
      <w:pBdr/>
      <w:spacing/>
      <w:ind/>
    </w:pPr>
  </w:style>
  <w:style w:type="character" w:styleId="911" w:customStyle="1">
    <w:name w:val="eacep1"/>
    <w:qFormat/>
    <w:pPr>
      <w:pBdr/>
      <w:spacing/>
      <w:ind/>
    </w:pPr>
    <w:rPr>
      <w:color w:val="000000"/>
    </w:rPr>
  </w:style>
  <w:style w:type="character" w:styleId="912">
    <w:name w:val="Footnote Characters"/>
    <w:semiHidden/>
    <w:qFormat/>
    <w:pPr>
      <w:pBdr/>
      <w:spacing/>
      <w:ind/>
    </w:pPr>
    <w:rPr>
      <w:vertAlign w:val="superscript"/>
    </w:rPr>
  </w:style>
  <w:style w:type="character" w:styleId="913">
    <w:name w:val="Footnote Anchor"/>
    <w:pPr>
      <w:pBdr/>
      <w:spacing/>
      <w:ind/>
    </w:pPr>
    <w:rPr>
      <w:vertAlign w:val="superscript"/>
    </w:rPr>
  </w:style>
  <w:style w:type="character" w:styleId="914" w:customStyle="1">
    <w:name w:val="Encabezado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5" w:customStyle="1">
    <w:name w:val="Texto de globo Car"/>
    <w:qFormat/>
    <w:pPr>
      <w:pBdr/>
      <w:spacing/>
      <w:ind/>
    </w:pPr>
    <w:rPr>
      <w:rFonts w:ascii="Tahoma" w:hAnsi="Tahoma" w:cs="Tahoma"/>
      <w:sz w:val="16"/>
      <w:szCs w:val="16"/>
      <w:lang w:val="es-MX" w:eastAsia="es-MX"/>
    </w:rPr>
  </w:style>
  <w:style w:type="character" w:styleId="916" w:customStyle="1">
    <w:name w:val="Pie de página Car"/>
    <w:uiPriority w:val="99"/>
    <w:qFormat/>
    <w:pPr>
      <w:pBdr/>
      <w:spacing/>
      <w:ind/>
    </w:pPr>
    <w:rPr>
      <w:sz w:val="24"/>
      <w:szCs w:val="24"/>
      <w:lang w:val="es-MX" w:eastAsia="es-MX"/>
    </w:rPr>
  </w:style>
  <w:style w:type="character" w:styleId="917">
    <w:name w:val="annotation reference"/>
    <w:qFormat/>
    <w:pPr>
      <w:pBdr/>
      <w:spacing/>
      <w:ind/>
    </w:pPr>
    <w:rPr>
      <w:sz w:val="16"/>
      <w:szCs w:val="16"/>
    </w:rPr>
  </w:style>
  <w:style w:type="character" w:styleId="918" w:customStyle="1">
    <w:name w:val="Texto comentario Car"/>
    <w:qFormat/>
    <w:pPr>
      <w:pBdr/>
      <w:spacing/>
      <w:ind/>
    </w:pPr>
    <w:rPr>
      <w:lang w:val="es-MX" w:eastAsia="es-MX"/>
    </w:rPr>
  </w:style>
  <w:style w:type="character" w:styleId="919" w:customStyle="1">
    <w:name w:val="Asunto del comentario Car"/>
    <w:qFormat/>
    <w:pPr>
      <w:pBdr/>
      <w:spacing/>
      <w:ind/>
    </w:pPr>
    <w:rPr>
      <w:b/>
      <w:bCs/>
      <w:lang w:val="es-MX" w:eastAsia="es-MX"/>
    </w:rPr>
  </w:style>
  <w:style w:type="character" w:styleId="920" w:customStyle="1">
    <w:name w:val="goog_qs-tidbit"/>
    <w:basedOn w:val="909"/>
    <w:qFormat/>
    <w:pPr>
      <w:pBdr/>
      <w:spacing/>
      <w:ind/>
    </w:pPr>
  </w:style>
  <w:style w:type="character" w:styleId="921">
    <w:name w:val="Internet Link"/>
    <w:pPr>
      <w:pBdr/>
      <w:spacing/>
      <w:ind/>
    </w:pPr>
    <w:rPr>
      <w:color w:val="0000ff"/>
      <w:u w:val="single"/>
    </w:rPr>
  </w:style>
  <w:style w:type="character" w:styleId="922" w:customStyle="1">
    <w:name w:val="Título 1 Car"/>
    <w:qFormat/>
    <w:pPr>
      <w:pBdr/>
      <w:spacing/>
      <w:ind/>
    </w:pPr>
    <w:rPr>
      <w:rFonts w:ascii="Cambria" w:hAnsi="Cambria" w:eastAsia="Times New Roman" w:cs="Times New Roman"/>
      <w:b/>
      <w:bCs/>
      <w:sz w:val="32"/>
      <w:szCs w:val="32"/>
      <w:lang w:val="es-MX" w:eastAsia="es-MX"/>
    </w:rPr>
  </w:style>
  <w:style w:type="character" w:styleId="923" w:customStyle="1">
    <w:name w:val="Título 2 Car"/>
    <w:qFormat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val="es-MX" w:eastAsia="es-MX"/>
    </w:rPr>
  </w:style>
  <w:style w:type="character" w:styleId="924">
    <w:name w:val="ListLabel 1"/>
    <w:qFormat/>
    <w:pPr>
      <w:pBdr/>
      <w:spacing/>
      <w:ind/>
    </w:pPr>
    <w:rPr>
      <w:rFonts w:cs="Courier New"/>
    </w:rPr>
  </w:style>
  <w:style w:type="character" w:styleId="925">
    <w:name w:val="ListLabel 2"/>
    <w:qFormat/>
    <w:pPr>
      <w:pBdr/>
      <w:spacing/>
      <w:ind/>
    </w:pPr>
    <w:rPr>
      <w:rFonts w:cs="Courier New"/>
    </w:rPr>
  </w:style>
  <w:style w:type="character" w:styleId="926">
    <w:name w:val="ListLabel 3"/>
    <w:qFormat/>
    <w:pPr>
      <w:pBdr/>
      <w:spacing/>
      <w:ind/>
    </w:pPr>
    <w:rPr>
      <w:rFonts w:cs="Courier New"/>
    </w:rPr>
  </w:style>
  <w:style w:type="character" w:styleId="927">
    <w:name w:val="ListLabel 4"/>
    <w:qFormat/>
    <w:pPr>
      <w:pBdr/>
      <w:spacing/>
      <w:ind/>
    </w:pPr>
    <w:rPr>
      <w:rFonts w:eastAsia="Times New Roman" w:cs="Arial"/>
    </w:rPr>
  </w:style>
  <w:style w:type="character" w:styleId="928">
    <w:name w:val="ListLabel 5"/>
    <w:qFormat/>
    <w:pPr>
      <w:pBdr/>
      <w:spacing/>
      <w:ind/>
    </w:pPr>
    <w:rPr>
      <w:rFonts w:cs="Courier New"/>
    </w:rPr>
  </w:style>
  <w:style w:type="character" w:styleId="929">
    <w:name w:val="ListLabel 6"/>
    <w:qFormat/>
    <w:pPr>
      <w:pBdr/>
      <w:spacing/>
      <w:ind/>
    </w:pPr>
    <w:rPr>
      <w:rFonts w:cs="Courier New"/>
    </w:rPr>
  </w:style>
  <w:style w:type="character" w:styleId="930">
    <w:name w:val="ListLabel 7"/>
    <w:qFormat/>
    <w:pPr>
      <w:pBdr/>
      <w:spacing/>
      <w:ind/>
    </w:pPr>
    <w:rPr>
      <w:rFonts w:cs="Courier New"/>
    </w:rPr>
  </w:style>
  <w:style w:type="character" w:styleId="931">
    <w:name w:val="ListLabel 8"/>
    <w:qFormat/>
    <w:pPr>
      <w:pBdr/>
      <w:spacing/>
      <w:ind/>
    </w:pPr>
    <w:rPr>
      <w:rFonts w:eastAsia="Times New Roman" w:cs="Arial"/>
    </w:rPr>
  </w:style>
  <w:style w:type="character" w:styleId="932">
    <w:name w:val="ListLabel 9"/>
    <w:qFormat/>
    <w:pPr>
      <w:pBdr/>
      <w:spacing/>
      <w:ind/>
    </w:pPr>
    <w:rPr>
      <w:rFonts w:cs="Courier New"/>
    </w:rPr>
  </w:style>
  <w:style w:type="character" w:styleId="933">
    <w:name w:val="ListLabel 10"/>
    <w:qFormat/>
    <w:pPr>
      <w:pBdr/>
      <w:spacing/>
      <w:ind/>
    </w:pPr>
    <w:rPr>
      <w:rFonts w:cs="Courier New"/>
    </w:rPr>
  </w:style>
  <w:style w:type="character" w:styleId="934">
    <w:name w:val="ListLabel 11"/>
    <w:qFormat/>
    <w:pPr>
      <w:pBdr/>
      <w:spacing/>
      <w:ind/>
    </w:pPr>
    <w:rPr>
      <w:rFonts w:cs="Courier New"/>
    </w:rPr>
  </w:style>
  <w:style w:type="character" w:styleId="935">
    <w:name w:val="ListLabel 12"/>
    <w:qFormat/>
    <w:pPr>
      <w:pBdr/>
      <w:spacing/>
      <w:ind/>
    </w:pPr>
    <w:rPr>
      <w:b/>
    </w:rPr>
  </w:style>
  <w:style w:type="character" w:styleId="936">
    <w:name w:val="ListLabel 13"/>
    <w:qFormat/>
    <w:pPr>
      <w:pBdr/>
      <w:spacing/>
      <w:ind/>
    </w:pPr>
    <w:rPr>
      <w:rFonts w:cs="Courier New"/>
    </w:rPr>
  </w:style>
  <w:style w:type="character" w:styleId="937">
    <w:name w:val="ListLabel 14"/>
    <w:qFormat/>
    <w:pPr>
      <w:pBdr/>
      <w:spacing/>
      <w:ind/>
    </w:pPr>
    <w:rPr>
      <w:rFonts w:cs="Courier New"/>
    </w:rPr>
  </w:style>
  <w:style w:type="character" w:styleId="938">
    <w:name w:val="ListLabel 15"/>
    <w:qFormat/>
    <w:pPr>
      <w:pBdr/>
      <w:spacing/>
      <w:ind/>
    </w:pPr>
    <w:rPr>
      <w:rFonts w:cs="Courier New"/>
    </w:rPr>
  </w:style>
  <w:style w:type="character" w:styleId="939">
    <w:name w:val="ListLabel 16"/>
    <w:qFormat/>
    <w:pPr>
      <w:pBdr/>
      <w:spacing/>
      <w:ind/>
    </w:pPr>
    <w:rPr>
      <w:rFonts w:cs="Courier New"/>
    </w:rPr>
  </w:style>
  <w:style w:type="character" w:styleId="940">
    <w:name w:val="ListLabel 17"/>
    <w:qFormat/>
    <w:pPr>
      <w:pBdr/>
      <w:spacing/>
      <w:ind/>
    </w:pPr>
    <w:rPr>
      <w:rFonts w:cs="Courier New"/>
    </w:rPr>
  </w:style>
  <w:style w:type="character" w:styleId="941">
    <w:name w:val="ListLabel 18"/>
    <w:qFormat/>
    <w:pPr>
      <w:pBdr/>
      <w:spacing/>
      <w:ind/>
    </w:pPr>
    <w:rPr>
      <w:rFonts w:cs="Courier New"/>
    </w:rPr>
  </w:style>
  <w:style w:type="character" w:styleId="942">
    <w:name w:val="ListLabel 19"/>
    <w:qFormat/>
    <w:pPr>
      <w:pBdr/>
      <w:spacing/>
      <w:ind/>
    </w:pPr>
    <w:rPr>
      <w:rFonts w:cs="Courier New"/>
    </w:rPr>
  </w:style>
  <w:style w:type="character" w:styleId="943">
    <w:name w:val="ListLabel 20"/>
    <w:qFormat/>
    <w:pPr>
      <w:pBdr/>
      <w:spacing/>
      <w:ind/>
    </w:pPr>
    <w:rPr>
      <w:rFonts w:cs="Courier New"/>
    </w:rPr>
  </w:style>
  <w:style w:type="character" w:styleId="944">
    <w:name w:val="ListLabel 21"/>
    <w:qFormat/>
    <w:pPr>
      <w:pBdr/>
      <w:spacing/>
      <w:ind/>
    </w:pPr>
    <w:rPr>
      <w:rFonts w:cs="Courier New"/>
    </w:rPr>
  </w:style>
  <w:style w:type="character" w:styleId="945">
    <w:name w:val="ListLabel 22"/>
    <w:qFormat/>
    <w:pPr>
      <w:pBdr/>
      <w:spacing/>
      <w:ind/>
    </w:pPr>
    <w:rPr>
      <w:rFonts w:cs="Courier New"/>
    </w:rPr>
  </w:style>
  <w:style w:type="character" w:styleId="946">
    <w:name w:val="ListLabel 23"/>
    <w:qFormat/>
    <w:pPr>
      <w:pBdr/>
      <w:spacing/>
      <w:ind/>
    </w:pPr>
    <w:rPr>
      <w:rFonts w:cs="Courier New"/>
    </w:rPr>
  </w:style>
  <w:style w:type="character" w:styleId="947">
    <w:name w:val="ListLabel 24"/>
    <w:qFormat/>
    <w:pPr>
      <w:pBdr/>
      <w:spacing/>
      <w:ind/>
    </w:pPr>
    <w:rPr>
      <w:rFonts w:cs="Courier New"/>
    </w:rPr>
  </w:style>
  <w:style w:type="character" w:styleId="948">
    <w:name w:val="ListLabel 25"/>
    <w:qFormat/>
    <w:pPr>
      <w:pBdr/>
      <w:spacing/>
      <w:ind/>
    </w:pPr>
    <w:rPr>
      <w:rFonts w:cs="Courier New"/>
    </w:rPr>
  </w:style>
  <w:style w:type="character" w:styleId="949">
    <w:name w:val="ListLabel 26"/>
    <w:qFormat/>
    <w:pPr>
      <w:pBdr/>
      <w:spacing/>
      <w:ind/>
    </w:pPr>
    <w:rPr>
      <w:rFonts w:cs="Courier New"/>
    </w:rPr>
  </w:style>
  <w:style w:type="character" w:styleId="950">
    <w:name w:val="ListLabel 27"/>
    <w:qFormat/>
    <w:pPr>
      <w:pBdr/>
      <w:spacing/>
      <w:ind/>
    </w:pPr>
    <w:rPr>
      <w:rFonts w:cs="Courier New"/>
    </w:rPr>
  </w:style>
  <w:style w:type="character" w:styleId="951">
    <w:name w:val="ListLabel 28"/>
    <w:qFormat/>
    <w:pPr>
      <w:pBdr/>
      <w:spacing/>
      <w:ind/>
    </w:pPr>
    <w:rPr>
      <w:rFonts w:eastAsia="Times New Roman" w:cs="Arial"/>
    </w:rPr>
  </w:style>
  <w:style w:type="character" w:styleId="952">
    <w:name w:val="ListLabel 29"/>
    <w:qFormat/>
    <w:pPr>
      <w:pBdr/>
      <w:spacing/>
      <w:ind/>
    </w:pPr>
    <w:rPr>
      <w:rFonts w:cs="Courier New"/>
    </w:rPr>
  </w:style>
  <w:style w:type="character" w:styleId="953">
    <w:name w:val="ListLabel 30"/>
    <w:qFormat/>
    <w:pPr>
      <w:pBdr/>
      <w:spacing/>
      <w:ind/>
    </w:pPr>
    <w:rPr>
      <w:rFonts w:cs="Courier New"/>
    </w:rPr>
  </w:style>
  <w:style w:type="character" w:styleId="954">
    <w:name w:val="ListLabel 31"/>
    <w:qFormat/>
    <w:pPr>
      <w:pBdr/>
      <w:spacing/>
      <w:ind/>
    </w:pPr>
    <w:rPr>
      <w:rFonts w:cs="Courier New"/>
    </w:rPr>
  </w:style>
  <w:style w:type="character" w:styleId="955">
    <w:name w:val="ListLabel 32"/>
    <w:qFormat/>
    <w:pPr>
      <w:pBdr/>
      <w:spacing/>
      <w:ind/>
    </w:pPr>
    <w:rPr>
      <w:rFonts w:eastAsia="Times New Roman" w:cs="Arial"/>
    </w:rPr>
  </w:style>
  <w:style w:type="character" w:styleId="956">
    <w:name w:val="ListLabel 33"/>
    <w:qFormat/>
    <w:pPr>
      <w:pBdr/>
      <w:spacing/>
      <w:ind/>
    </w:pPr>
    <w:rPr>
      <w:rFonts w:cs="Courier New"/>
    </w:rPr>
  </w:style>
  <w:style w:type="character" w:styleId="957">
    <w:name w:val="ListLabel 34"/>
    <w:qFormat/>
    <w:pPr>
      <w:pBdr/>
      <w:spacing/>
      <w:ind/>
    </w:pPr>
    <w:rPr>
      <w:rFonts w:cs="Courier New"/>
    </w:rPr>
  </w:style>
  <w:style w:type="character" w:styleId="958">
    <w:name w:val="ListLabel 35"/>
    <w:qFormat/>
    <w:pPr>
      <w:pBdr/>
      <w:spacing/>
      <w:ind/>
    </w:pPr>
    <w:rPr>
      <w:rFonts w:cs="Courier New"/>
    </w:rPr>
  </w:style>
  <w:style w:type="character" w:styleId="959">
    <w:name w:val="ListLabel 36"/>
    <w:qFormat/>
    <w:pPr>
      <w:pBdr/>
      <w:spacing/>
      <w:ind/>
    </w:pPr>
    <w:rPr>
      <w:rFonts w:eastAsia="Times New Roman" w:cs="Arial"/>
    </w:rPr>
  </w:style>
  <w:style w:type="character" w:styleId="960">
    <w:name w:val="ListLabel 37"/>
    <w:qFormat/>
    <w:pPr>
      <w:pBdr/>
      <w:spacing/>
      <w:ind/>
    </w:pPr>
    <w:rPr>
      <w:rFonts w:cs="Courier New"/>
    </w:rPr>
  </w:style>
  <w:style w:type="character" w:styleId="961">
    <w:name w:val="ListLabel 38"/>
    <w:qFormat/>
    <w:pPr>
      <w:pBdr/>
      <w:spacing/>
      <w:ind/>
    </w:pPr>
    <w:rPr>
      <w:rFonts w:cs="Courier New"/>
    </w:rPr>
  </w:style>
  <w:style w:type="character" w:styleId="962">
    <w:name w:val="ListLabel 39"/>
    <w:qFormat/>
    <w:pPr>
      <w:pBdr/>
      <w:spacing/>
      <w:ind/>
    </w:pPr>
    <w:rPr>
      <w:rFonts w:cs="Courier New"/>
    </w:rPr>
  </w:style>
  <w:style w:type="character" w:styleId="963">
    <w:name w:val="ListLabel 40"/>
    <w:qFormat/>
    <w:pPr>
      <w:pBdr/>
      <w:spacing/>
      <w:ind/>
    </w:pPr>
    <w:rPr>
      <w:rFonts w:eastAsia="Times New Roman" w:cs="Arial"/>
    </w:rPr>
  </w:style>
  <w:style w:type="character" w:styleId="964">
    <w:name w:val="ListLabel 41"/>
    <w:qFormat/>
    <w:pPr>
      <w:pBdr/>
      <w:spacing/>
      <w:ind/>
    </w:pPr>
    <w:rPr>
      <w:rFonts w:cs="Courier New"/>
    </w:rPr>
  </w:style>
  <w:style w:type="character" w:styleId="965">
    <w:name w:val="ListLabel 42"/>
    <w:qFormat/>
    <w:pPr>
      <w:pBdr/>
      <w:spacing/>
      <w:ind/>
    </w:pPr>
    <w:rPr>
      <w:rFonts w:cs="Courier New"/>
    </w:rPr>
  </w:style>
  <w:style w:type="character" w:styleId="966">
    <w:name w:val="ListLabel 43"/>
    <w:qFormat/>
    <w:pPr>
      <w:pBdr/>
      <w:spacing/>
      <w:ind/>
    </w:pPr>
    <w:rPr>
      <w:rFonts w:cs="Courier New"/>
    </w:rPr>
  </w:style>
  <w:style w:type="paragraph" w:styleId="967">
    <w:name w:val="Heading"/>
    <w:basedOn w:val="906"/>
    <w:next w:val="968"/>
    <w:qFormat/>
    <w:pPr>
      <w:keepNext w:val="true"/>
      <w:pBdr/>
      <w:spacing w:after="120" w:before="240"/>
      <w:ind/>
    </w:pPr>
    <w:rPr>
      <w:rFonts w:ascii="Liberation Sans" w:hAnsi="Liberation Sans" w:eastAsia="PingFang SC" w:cs="Arial Unicode MS"/>
      <w:sz w:val="28"/>
      <w:szCs w:val="28"/>
    </w:rPr>
  </w:style>
  <w:style w:type="paragraph" w:styleId="968">
    <w:name w:val="Body Text"/>
    <w:basedOn w:val="906"/>
    <w:pPr>
      <w:pBdr/>
      <w:spacing/>
      <w:ind/>
      <w:jc w:val="both"/>
    </w:pPr>
    <w:rPr>
      <w:szCs w:val="20"/>
      <w:lang w:val="es-ES"/>
    </w:rPr>
  </w:style>
  <w:style w:type="paragraph" w:styleId="969">
    <w:name w:val="List"/>
    <w:basedOn w:val="968"/>
    <w:pPr>
      <w:pBdr/>
      <w:spacing/>
      <w:ind/>
    </w:pPr>
    <w:rPr>
      <w:rFonts w:cs="Arial Unicode MS"/>
    </w:rPr>
  </w:style>
  <w:style w:type="paragraph" w:styleId="970">
    <w:name w:val="Caption"/>
    <w:basedOn w:val="906"/>
    <w:qFormat/>
    <w:pPr>
      <w:suppressLineNumbers w:val="true"/>
      <w:pBdr/>
      <w:spacing w:after="120" w:before="120"/>
      <w:ind/>
    </w:pPr>
    <w:rPr>
      <w:rFonts w:cs="Arial Unicode MS"/>
      <w:i/>
      <w:iCs/>
      <w:sz w:val="24"/>
      <w:szCs w:val="24"/>
    </w:rPr>
  </w:style>
  <w:style w:type="paragraph" w:styleId="971">
    <w:name w:val="Index"/>
    <w:basedOn w:val="906"/>
    <w:qFormat/>
    <w:pPr>
      <w:suppressLineNumbers w:val="true"/>
      <w:pBdr/>
      <w:spacing/>
      <w:ind/>
    </w:pPr>
    <w:rPr>
      <w:rFonts w:cs="Arial Unicode MS"/>
    </w:rPr>
  </w:style>
  <w:style w:type="paragraph" w:styleId="972">
    <w:name w:val="Header"/>
    <w:basedOn w:val="906"/>
    <w:link w:val="914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73">
    <w:name w:val="Footer"/>
    <w:basedOn w:val="906"/>
    <w:link w:val="916"/>
    <w:uiPriority w:val="99"/>
    <w:pPr>
      <w:pBdr/>
      <w:tabs>
        <w:tab w:val="clear" w:leader="none" w:pos="708"/>
        <w:tab w:val="center" w:leader="none" w:pos="4419"/>
        <w:tab w:val="right" w:leader="none" w:pos="8838"/>
      </w:tabs>
      <w:spacing/>
      <w:ind/>
    </w:pPr>
  </w:style>
  <w:style w:type="paragraph" w:styleId="974">
    <w:name w:val="Normal (Web)"/>
    <w:basedOn w:val="906"/>
    <w:qFormat/>
    <w:pPr>
      <w:pBdr/>
      <w:spacing w:afterAutospacing="1" w:beforeAutospacing="1"/>
      <w:ind/>
    </w:pPr>
    <w:rPr>
      <w:lang w:val="es-ES" w:eastAsia="es-ES"/>
    </w:rPr>
  </w:style>
  <w:style w:type="paragraph" w:styleId="975">
    <w:name w:val="Body Text 2"/>
    <w:basedOn w:val="906"/>
    <w:qFormat/>
    <w:pPr>
      <w:pBdr/>
      <w:spacing w:after="120" w:before="0" w:line="480" w:lineRule="auto"/>
      <w:ind/>
    </w:pPr>
  </w:style>
  <w:style w:type="paragraph" w:styleId="976">
    <w:name w:val="Document Map"/>
    <w:basedOn w:val="906"/>
    <w:semiHidden/>
    <w:qFormat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paragraph" w:styleId="977">
    <w:name w:val="footnote text"/>
    <w:basedOn w:val="906"/>
    <w:semiHidden/>
    <w:pPr>
      <w:pBdr/>
      <w:spacing/>
      <w:ind/>
    </w:pPr>
    <w:rPr>
      <w:sz w:val="20"/>
      <w:szCs w:val="20"/>
    </w:rPr>
  </w:style>
  <w:style w:type="paragraph" w:styleId="978">
    <w:name w:val="Balloon Text"/>
    <w:basedOn w:val="906"/>
    <w:link w:val="915"/>
    <w:qFormat/>
    <w:pPr>
      <w:pBdr/>
      <w:spacing/>
      <w:ind/>
    </w:pPr>
    <w:rPr>
      <w:rFonts w:ascii="Tahoma" w:hAnsi="Tahoma"/>
      <w:sz w:val="16"/>
      <w:szCs w:val="16"/>
    </w:rPr>
  </w:style>
  <w:style w:type="paragraph" w:styleId="979">
    <w:name w:val="List Paragraph"/>
    <w:basedOn w:val="906"/>
    <w:uiPriority w:val="34"/>
    <w:qFormat/>
    <w:pPr>
      <w:pBdr/>
      <w:spacing/>
      <w:ind w:firstLine="0" w:left="708"/>
    </w:pPr>
  </w:style>
  <w:style w:type="paragraph" w:styleId="980">
    <w:name w:val="annotation text"/>
    <w:basedOn w:val="906"/>
    <w:link w:val="918"/>
    <w:qFormat/>
    <w:pPr>
      <w:pBdr/>
      <w:spacing/>
      <w:ind/>
    </w:pPr>
    <w:rPr>
      <w:sz w:val="20"/>
      <w:szCs w:val="20"/>
    </w:rPr>
  </w:style>
  <w:style w:type="paragraph" w:styleId="981">
    <w:name w:val="annotation subject"/>
    <w:basedOn w:val="980"/>
    <w:next w:val="980"/>
    <w:link w:val="919"/>
    <w:qFormat/>
    <w:pPr>
      <w:pBdr/>
      <w:spacing/>
      <w:ind/>
    </w:pPr>
    <w:rPr>
      <w:b/>
      <w:bCs/>
    </w:rPr>
  </w:style>
  <w:style w:type="numbering" w:styleId="982" w:default="1">
    <w:name w:val="No List"/>
    <w:uiPriority w:val="99"/>
    <w:semiHidden/>
    <w:unhideWhenUsed/>
    <w:qFormat/>
    <w:pPr>
      <w:pBdr/>
      <w:spacing/>
      <w:ind/>
    </w:pPr>
  </w:style>
  <w:style w:type="table" w:styleId="98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Table Grid"/>
    <w:basedOn w:val="983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F9A54-FB9A-D249-A2B6-C034B9940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dc:description/>
  <dc:language>es-CO</dc:language>
  <cp:revision>23</cp:revision>
  <dcterms:created xsi:type="dcterms:W3CDTF">2019-03-08T15:26:00Z</dcterms:created>
  <dcterms:modified xsi:type="dcterms:W3CDTF">2024-12-02T16:43:06Z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