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${</w:t>
      </w:r>
      <w:r>
        <w:rPr>
          <w:rFonts w:ascii="Arial" w:hAnsi="Arial" w:cs="Arial"/>
          <w:sz w:val="22"/>
          <w:szCs w:val="22"/>
        </w:rPr>
        <w:t xml:space="preserve">fecharesolucionarchivo</w:t>
      </w:r>
      <w:r>
        <w:rPr>
          <w:rFonts w:ascii="Arial" w:hAnsi="Arial" w:cs="Arial"/>
          <w:sz w:val="22"/>
          <w:szCs w:val="22"/>
        </w:rPr>
        <w:t xml:space="preserve">dn} de ${</w:t>
      </w:r>
      <w:r>
        <w:rPr>
          <w:rFonts w:ascii="Arial" w:hAnsi="Arial" w:cs="Arial"/>
          <w:sz w:val="22"/>
          <w:szCs w:val="22"/>
        </w:rPr>
        <w:t xml:space="preserve">fecharesolucionarchivo</w:t>
      </w:r>
      <w:r>
        <w:rPr>
          <w:rFonts w:ascii="Arial" w:hAnsi="Arial" w:cs="Arial"/>
          <w:sz w:val="22"/>
          <w:szCs w:val="22"/>
        </w:rPr>
        <w:t xml:space="preserve">mc}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${</w:t>
      </w:r>
      <w:r>
        <w:rPr>
          <w:rFonts w:ascii="Arial" w:hAnsi="Arial" w:cs="Arial"/>
          <w:sz w:val="22"/>
          <w:szCs w:val="22"/>
        </w:rPr>
        <w:t xml:space="preserve">fecharesolucionarchivo</w:t>
      </w:r>
      <w:r>
        <w:rPr>
          <w:rFonts w:ascii="Arial" w:hAnsi="Arial" w:cs="Arial"/>
          <w:sz w:val="22"/>
          <w:szCs w:val="22"/>
        </w:rPr>
        <w:t xml:space="preserve">an}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en la Dirección de Cobro Coactivo, se recibieron los documentos correspondientes a la investigación tributaria adelantada en contra de</w:t>
      </w:r>
      <w:r>
        <w:rPr>
          <w:rFonts w:ascii="Arial" w:hAnsi="Arial" w:cs="Arial"/>
          <w:sz w:val="22"/>
          <w:szCs w:val="22"/>
        </w:rPr>
        <w:t xml:space="preserve"> ${propietariovehiculo} identificado (a) con ${titpropietariovehiculo} No. ${nipropietariovehiculo}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por el no pago del Impuesto Sobre Vehículos Automotores, Correspondiente a las vigencias</w:t>
      </w:r>
      <w:r>
        <w:rPr>
          <w:rFonts w:ascii="Arial" w:hAnsi="Arial" w:cs="Arial"/>
          <w:sz w:val="22"/>
          <w:szCs w:val="22"/>
        </w:rPr>
        <w:t xml:space="preserve"> ${vigenciacobrototal}, respecto del Vehículo, marca ${marcavehiculo}, modelo ${modelovehiculo}, placa ${placavehiculo};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ascii="Arial" w:hAnsi="Arial" w:cs="Arial"/>
          <w:sz w:val="22"/>
          <w:szCs w:val="22"/>
        </w:rPr>
        <w:t xml:space="preserve"> ${numeroexpedientecobrototal}.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día ${</w:t>
      </w:r>
      <w:r>
        <w:rPr>
          <w:rFonts w:ascii="Arial" w:hAnsi="Arial" w:cs="Arial"/>
          <w:sz w:val="22"/>
          <w:szCs w:val="22"/>
        </w:rPr>
        <w:t xml:space="preserve">fecharesolucionarchivo</w:t>
      </w:r>
      <w:r>
        <w:rPr>
          <w:rFonts w:ascii="Arial" w:hAnsi="Arial" w:cs="Arial"/>
          <w:sz w:val="22"/>
          <w:szCs w:val="22"/>
        </w:rPr>
        <w:t xml:space="preserve">dn} de ${</w:t>
      </w:r>
      <w:r>
        <w:rPr>
          <w:rFonts w:ascii="Arial" w:hAnsi="Arial" w:cs="Arial"/>
          <w:sz w:val="22"/>
          <w:szCs w:val="22"/>
        </w:rPr>
        <w:t xml:space="preserve">fecharesolucionarchivo</w:t>
      </w:r>
      <w:r>
        <w:rPr>
          <w:rFonts w:ascii="Arial" w:hAnsi="Arial" w:cs="Arial"/>
          <w:sz w:val="22"/>
          <w:szCs w:val="22"/>
        </w:rPr>
        <w:t xml:space="preserve">mc} de ${</w:t>
      </w:r>
      <w:r>
        <w:rPr>
          <w:rFonts w:ascii="Arial" w:hAnsi="Arial" w:cs="Arial"/>
          <w:sz w:val="22"/>
          <w:szCs w:val="22"/>
        </w:rPr>
        <w:t xml:space="preserve">fecharesolucionarchivo</w:t>
      </w:r>
      <w:r>
        <w:rPr>
          <w:rFonts w:ascii="Arial" w:hAnsi="Arial" w:cs="Arial"/>
          <w:sz w:val="22"/>
          <w:szCs w:val="22"/>
        </w:rPr>
        <w:t xml:space="preserve">an</w:t>
      </w:r>
      <w:r>
        <w:rPr>
          <w:rFonts w:ascii="Arial" w:hAnsi="Arial" w:cs="Arial"/>
          <w:sz w:val="22"/>
          <w:szCs w:val="22"/>
        </w:rPr>
        <w:t xml:space="preserve">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se verificó en la plataforma Finanzas JEMP, el pago de las vigencias</w:t>
      </w:r>
      <w:r>
        <w:rPr>
          <w:rFonts w:ascii="Arial" w:hAnsi="Arial" w:cs="Arial"/>
          <w:sz w:val="22"/>
          <w:szCs w:val="22"/>
        </w:rPr>
        <w:t xml:space="preserve"> ${vigenciacobrototal}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por Concepto de Impuestos Sobre Vehículos Automotores, del rodante de placa</w:t>
      </w:r>
      <w:r>
        <w:rPr>
          <w:rFonts w:ascii="Arial" w:hAnsi="Arial" w:cs="Arial"/>
          <w:sz w:val="22"/>
          <w:szCs w:val="22"/>
        </w:rPr>
        <w:t xml:space="preserve"> ${placavehiculo}.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no habiéndose librado aún auto mandamiento de pago, es procedente el archivo de las presentes diligencias en acatamiento a lo establecido en el artículo 623 del Estatuto de Rentas del Departamento de Casanare.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1: Ordenar el Archivo definitivo del expediente No.</w:t>
      </w:r>
      <w:r>
        <w:rPr>
          <w:rFonts w:ascii="Arial" w:hAnsi="Arial" w:cs="Arial"/>
          <w:sz w:val="22"/>
          <w:szCs w:val="22"/>
        </w:rPr>
        <w:t xml:space="preserve">  ${numeroexpedientecobrototal</w:t>
      </w:r>
      <w:r>
        <w:rPr>
          <w:rFonts w:ascii="Arial" w:hAnsi="Arial" w:cs="Arial"/>
          <w:sz w:val="22"/>
          <w:szCs w:val="22"/>
        </w:rPr>
        <w:t xml:space="preserve">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que se adelanta en contra de</w:t>
      </w:r>
      <w:r>
        <w:rPr>
          <w:rFonts w:ascii="Arial" w:hAnsi="Arial" w:cs="Arial"/>
          <w:sz w:val="22"/>
          <w:szCs w:val="22"/>
        </w:rPr>
        <w:t xml:space="preserve"> ${propietariovehiculo} identificado (a) con ${titpropietariovehiculo} No. ${nipropietariovehiculo},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2: Contra el presente auto no procede recurso alguno.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CÚMPLASE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Directora Técnica de Cobro Coactivo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${proyectodocumento}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913"/>
      <w:gridCol w:w="1155"/>
    </w:tblGrid>
    <w:tr>
      <w:trPr>
        <w:jc w:val="center"/>
      </w:trPr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82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82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81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PAGE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NUMPAGES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82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588" w:type="dxa"/>
      <w:tblBorders/>
      <w:tblLook w:val="04A0" w:firstRow="1" w:lastRow="0" w:firstColumn="1" w:lastColumn="0" w:noHBand="0" w:noVBand="1"/>
    </w:tblPr>
    <w:tblGrid>
      <w:gridCol w:w="1800"/>
      <w:gridCol w:w="7788"/>
    </w:tblGrid>
    <w:tr>
      <w:trPr>
        <w:jc w:val="center"/>
        <w:trHeight w:val="180"/>
      </w:trPr>
      <w:tc>
        <w:tcPr>
          <w:tcBorders/>
          <w:tcW w:w="1800" w:type="dxa"/>
          <w:vAlign w:val="center"/>
          <w:textDirection w:val="lrTb"/>
          <w:noWrap w:val="false"/>
        </w:tcPr>
        <w:p>
          <w:pPr>
            <w:pStyle w:val="1081"/>
            <w:pBdr/>
            <w:spacing/>
            <w:ind/>
            <w:rPr/>
          </w:pPr>
          <w:r>
            <w:rPr>
              <w:lang w:val="es-ES" w:eastAsia="es-ES"/>
            </w:rPr>
            <w:t xml:space="preserve">    </w:t>
          </w:r>
          <w:r>
            <w:rPr>
              <w:lang w:val="es-CO" w:eastAsia="es-C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71525" cy="1066800"/>
                    <wp:effectExtent l="0" t="0" r="9525" b="0"/>
                    <wp:docPr id="1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3475324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25" cy="1066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75pt;height:84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7788" w:type="dxa"/>
          <w:vAlign w:val="center"/>
          <w:textDirection w:val="lrTb"/>
          <w:noWrap w:val="false"/>
        </w:tcPr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GENERAL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GF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38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15</w:t>
          </w:r>
          <w:r>
            <w:rPr>
              <w:rFonts w:ascii="Arial" w:hAnsi="Arial" w:cs="Arial"/>
              <w:sz w:val="18"/>
              <w:szCs w:val="18"/>
            </w:rPr>
            <w:t xml:space="preserve">-1</w:t>
          </w:r>
          <w:r>
            <w:rPr>
              <w:rFonts w:ascii="Arial" w:hAnsi="Arial" w:cs="Arial"/>
              <w:sz w:val="18"/>
              <w:szCs w:val="18"/>
            </w:rPr>
            <w:t xml:space="preserve">2</w:t>
          </w:r>
          <w:r>
            <w:rPr>
              <w:rFonts w:ascii="Arial" w:hAnsi="Arial" w:cs="Arial"/>
              <w:sz w:val="18"/>
              <w:szCs w:val="18"/>
            </w:rPr>
            <w:t xml:space="preserve">-2</w:t>
          </w:r>
          <w:r>
            <w:rPr>
              <w:rFonts w:ascii="Arial" w:hAnsi="Arial" w:cs="Arial"/>
              <w:sz w:val="18"/>
              <w:szCs w:val="18"/>
            </w:rPr>
            <w:t xml:space="preserve">020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0</w:t>
          </w:r>
          <w:r>
            <w:rPr>
              <w:rFonts w:ascii="Arial" w:hAnsi="Arial" w:cs="Arial"/>
              <w:sz w:val="18"/>
              <w:szCs w:val="18"/>
            </w:rPr>
            <w:t xml:space="preserve">1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81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</w:tc>
    </w:tr>
  </w:tbl>
  <w:p>
    <w:pPr>
      <w:pStyle w:val="1081"/>
      <w:pBdr/>
      <w:spacing/>
      <w:ind/>
      <w:jc w:val="center"/>
      <w:rPr>
        <w:rFonts w:ascii="Arial" w:hAnsi="Arial" w:cs="Arial"/>
        <w:sz w:val="22"/>
        <w:szCs w:val="22"/>
        <w:highlight w:val="none"/>
      </w:rPr>
    </w:pPr>
    <w:r>
      <w:rPr>
        <w:rFonts w:ascii="Arial" w:hAnsi="Arial" w:cs="Arial"/>
        <w:sz w:val="22"/>
        <w:szCs w:val="22"/>
      </w:rPr>
      <w:t xml:space="preserve">AUTO No</w:t>
    </w:r>
    <w:r>
      <w:rPr>
        <w:rFonts w:ascii="Arial" w:hAnsi="Arial" w:cs="Arial"/>
        <w:sz w:val="22"/>
        <w:szCs w:val="22"/>
      </w:rPr>
      <w:t xml:space="preserve">.</w:t>
    </w:r>
    <w:r>
      <w:rPr>
        <w:rFonts w:ascii="Arial" w:hAnsi="Arial" w:cs="Arial"/>
        <w:sz w:val="22"/>
        <w:szCs w:val="22"/>
      </w:rPr>
      <w:t xml:space="preserve"> ${</w:t>
    </w:r>
    <w:r>
      <w:rPr>
        <w:rFonts w:ascii="Arial" w:hAnsi="Arial" w:cs="Arial"/>
        <w:sz w:val="22"/>
        <w:szCs w:val="22"/>
      </w:rPr>
      <w:t xml:space="preserve">numeroresolucionarchivo</w:t>
    </w:r>
    <w:r>
      <w:rPr>
        <w:rFonts w:ascii="Arial" w:hAnsi="Arial" w:cs="Arial"/>
        <w:sz w:val="22"/>
        <w:szCs w:val="22"/>
      </w:rPr>
      <w:t xml:space="preserve">}</w:t>
    </w:r>
    <w:r>
      <w:rPr>
        <w:rFonts w:ascii="Arial" w:hAnsi="Arial" w:cs="Arial"/>
        <w:sz w:val="22"/>
        <w:szCs w:val="22"/>
        <w:highlight w:val="none"/>
      </w:rPr>
    </w:r>
    <w:r>
      <w:rPr>
        <w:rFonts w:ascii="Arial" w:hAnsi="Arial" w:cs="Arial"/>
        <w:sz w:val="22"/>
        <w:szCs w:val="22"/>
        <w:highlight w:val="none"/>
      </w:rPr>
    </w:r>
  </w:p>
  <w:p>
    <w:pPr>
      <w:pStyle w:val="1081"/>
      <w:pBdr/>
      <w:spacing/>
      <w:ind/>
      <w:jc w:val="center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sz w:val="22"/>
        <w:szCs w:val="22"/>
      </w:rPr>
      <w:t xml:space="preserve">Por el Cual se Archiva un Expediente</w:t>
    </w:r>
    <w:r>
      <w:rPr>
        <w:rFonts w:ascii="Arial" w:hAnsi="Arial" w:cs="Arial"/>
        <w:color w:val="000000" w:themeColor="text1"/>
        <w:sz w:val="24"/>
        <w:szCs w:val="24"/>
      </w:rPr>
    </w:r>
    <w:r>
      <w:rPr>
        <w:rFonts w:ascii="Arial" w:hAnsi="Arial" w:cs="Arial"/>
        <w:color w:val="000000" w:themeColor="text1"/>
        <w:sz w:val="24"/>
        <w:szCs w:val="24"/>
      </w:rPr>
    </w:r>
  </w:p>
  <w:p>
    <w:pPr>
      <w:pStyle w:val="1081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/>
  </w:p>
  <w:p>
    <w:pPr>
      <w:pStyle w:val="1081"/>
      <w:pBdr/>
      <w:spacing/>
      <w:ind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0">
    <w:name w:val="Intense Emphasis"/>
    <w:basedOn w:val="10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10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2">
    <w:name w:val="Subtle Emphasis"/>
    <w:basedOn w:val="10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1063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1063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10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10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7">
    <w:name w:val="FollowedHyperlink"/>
    <w:basedOn w:val="10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88">
    <w:name w:val="Placeholder Text"/>
    <w:basedOn w:val="1063"/>
    <w:uiPriority w:val="99"/>
    <w:semiHidden/>
    <w:pPr>
      <w:pBdr/>
      <w:spacing/>
      <w:ind/>
    </w:pPr>
    <w:rPr>
      <w:color w:val="666666"/>
    </w:rPr>
  </w:style>
  <w:style w:type="character" w:styleId="889">
    <w:name w:val="Heading 1 Char"/>
    <w:basedOn w:val="1063"/>
    <w:link w:val="10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>
    <w:name w:val="Heading 2 Char"/>
    <w:basedOn w:val="1063"/>
    <w:link w:val="10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1">
    <w:name w:val="Heading 3"/>
    <w:basedOn w:val="1059"/>
    <w:next w:val="1059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2">
    <w:name w:val="Heading 3 Char"/>
    <w:basedOn w:val="1063"/>
    <w:link w:val="8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>
    <w:name w:val="Heading 4 Char"/>
    <w:basedOn w:val="1063"/>
    <w:link w:val="10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4">
    <w:name w:val="Heading 5"/>
    <w:basedOn w:val="1059"/>
    <w:next w:val="1059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5">
    <w:name w:val="Heading 5 Char"/>
    <w:basedOn w:val="1063"/>
    <w:link w:val="8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6">
    <w:name w:val="Heading 6"/>
    <w:basedOn w:val="1059"/>
    <w:next w:val="1059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7">
    <w:name w:val="Heading 6 Char"/>
    <w:basedOn w:val="1063"/>
    <w:link w:val="8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8">
    <w:name w:val="Heading 7"/>
    <w:basedOn w:val="1059"/>
    <w:next w:val="1059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9">
    <w:name w:val="Heading 7 Char"/>
    <w:basedOn w:val="1063"/>
    <w:link w:val="8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0">
    <w:name w:val="Heading 8"/>
    <w:basedOn w:val="1059"/>
    <w:next w:val="1059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1">
    <w:name w:val="Heading 8 Char"/>
    <w:basedOn w:val="1063"/>
    <w:link w:val="9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1059"/>
    <w:next w:val="1059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>
    <w:name w:val="Heading 9 Char"/>
    <w:basedOn w:val="1063"/>
    <w:link w:val="9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4">
    <w:name w:val="List Paragraph"/>
    <w:basedOn w:val="1059"/>
    <w:uiPriority w:val="34"/>
    <w:qFormat/>
    <w:pPr>
      <w:pBdr/>
      <w:spacing/>
      <w:ind w:left="720"/>
      <w:contextualSpacing w:val="true"/>
    </w:pPr>
  </w:style>
  <w:style w:type="paragraph" w:styleId="905">
    <w:name w:val="No Spacing"/>
    <w:uiPriority w:val="1"/>
    <w:qFormat/>
    <w:pPr>
      <w:pBdr/>
      <w:spacing w:after="0" w:before="0" w:line="240" w:lineRule="auto"/>
      <w:ind/>
    </w:pPr>
  </w:style>
  <w:style w:type="character" w:styleId="906">
    <w:name w:val="Title Char"/>
    <w:basedOn w:val="1063"/>
    <w:link w:val="1084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1059"/>
    <w:next w:val="1059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>
    <w:name w:val="Subtitle Char"/>
    <w:basedOn w:val="106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1059"/>
    <w:next w:val="1059"/>
    <w:link w:val="910"/>
    <w:uiPriority w:val="29"/>
    <w:qFormat/>
    <w:pPr>
      <w:pBdr/>
      <w:spacing/>
      <w:ind w:right="720" w:left="720"/>
    </w:pPr>
    <w:rPr>
      <w:i/>
    </w:rPr>
  </w:style>
  <w:style w:type="character" w:styleId="910">
    <w:name w:val="Quote Char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1059"/>
    <w:next w:val="1059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2">
    <w:name w:val="Intense Quote Char"/>
    <w:link w:val="911"/>
    <w:uiPriority w:val="30"/>
    <w:pPr>
      <w:pBdr/>
      <w:spacing/>
      <w:ind/>
    </w:pPr>
    <w:rPr>
      <w:i/>
    </w:rPr>
  </w:style>
  <w:style w:type="character" w:styleId="913">
    <w:name w:val="Header Char"/>
    <w:basedOn w:val="1063"/>
    <w:link w:val="1081"/>
    <w:uiPriority w:val="99"/>
    <w:pPr>
      <w:pBdr/>
      <w:spacing/>
      <w:ind/>
    </w:pPr>
  </w:style>
  <w:style w:type="character" w:styleId="914">
    <w:name w:val="Footer Char"/>
    <w:basedOn w:val="1063"/>
    <w:link w:val="1082"/>
    <w:uiPriority w:val="99"/>
    <w:pPr>
      <w:pBdr/>
      <w:spacing/>
      <w:ind/>
    </w:pPr>
  </w:style>
  <w:style w:type="character" w:styleId="915">
    <w:name w:val="Caption Char"/>
    <w:basedOn w:val="1079"/>
    <w:link w:val="1082"/>
    <w:uiPriority w:val="99"/>
    <w:pPr>
      <w:pBdr/>
      <w:spacing/>
      <w:ind/>
    </w:pPr>
  </w:style>
  <w:style w:type="table" w:styleId="916">
    <w:name w:val="Table Grid Light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1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2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1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2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3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4 - Accent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 - Accent 5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4 - Accent 6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5 Dark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4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4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5 Dark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&amp; 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&amp; 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&amp; 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2">
    <w:name w:val="footnote text"/>
    <w:basedOn w:val="1059"/>
    <w:link w:val="10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43">
    <w:name w:val="Footnote Text Char"/>
    <w:link w:val="1042"/>
    <w:uiPriority w:val="99"/>
    <w:pPr>
      <w:pBdr/>
      <w:spacing/>
      <w:ind/>
    </w:pPr>
    <w:rPr>
      <w:sz w:val="18"/>
    </w:rPr>
  </w:style>
  <w:style w:type="character" w:styleId="1044">
    <w:name w:val="footnote reference"/>
    <w:basedOn w:val="1063"/>
    <w:uiPriority w:val="99"/>
    <w:unhideWhenUsed/>
    <w:pPr>
      <w:pBdr/>
      <w:spacing/>
      <w:ind/>
    </w:pPr>
    <w:rPr>
      <w:vertAlign w:val="superscript"/>
    </w:rPr>
  </w:style>
  <w:style w:type="paragraph" w:styleId="1045">
    <w:name w:val="endnote text"/>
    <w:basedOn w:val="1059"/>
    <w:link w:val="10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6">
    <w:name w:val="Endnote Text Char"/>
    <w:link w:val="1045"/>
    <w:uiPriority w:val="99"/>
    <w:pPr>
      <w:pBdr/>
      <w:spacing/>
      <w:ind/>
    </w:pPr>
    <w:rPr>
      <w:sz w:val="20"/>
    </w:rPr>
  </w:style>
  <w:style w:type="character" w:styleId="1047">
    <w:name w:val="endnote reference"/>
    <w:basedOn w:val="1063"/>
    <w:uiPriority w:val="99"/>
    <w:semiHidden/>
    <w:unhideWhenUsed/>
    <w:pPr>
      <w:pBdr/>
      <w:spacing/>
      <w:ind/>
    </w:pPr>
    <w:rPr>
      <w:vertAlign w:val="superscript"/>
    </w:rPr>
  </w:style>
  <w:style w:type="paragraph" w:styleId="1048">
    <w:name w:val="toc 1"/>
    <w:basedOn w:val="1059"/>
    <w:next w:val="1059"/>
    <w:uiPriority w:val="39"/>
    <w:unhideWhenUsed/>
    <w:pPr>
      <w:pBdr/>
      <w:spacing w:after="57"/>
      <w:ind w:right="0" w:firstLine="0" w:left="0"/>
    </w:pPr>
  </w:style>
  <w:style w:type="paragraph" w:styleId="1049">
    <w:name w:val="toc 2"/>
    <w:basedOn w:val="1059"/>
    <w:next w:val="1059"/>
    <w:uiPriority w:val="39"/>
    <w:unhideWhenUsed/>
    <w:pPr>
      <w:pBdr/>
      <w:spacing w:after="57"/>
      <w:ind w:right="0" w:firstLine="0" w:left="283"/>
    </w:pPr>
  </w:style>
  <w:style w:type="paragraph" w:styleId="1050">
    <w:name w:val="toc 3"/>
    <w:basedOn w:val="1059"/>
    <w:next w:val="1059"/>
    <w:uiPriority w:val="39"/>
    <w:unhideWhenUsed/>
    <w:pPr>
      <w:pBdr/>
      <w:spacing w:after="57"/>
      <w:ind w:right="0" w:firstLine="0" w:left="567"/>
    </w:pPr>
  </w:style>
  <w:style w:type="paragraph" w:styleId="1051">
    <w:name w:val="toc 4"/>
    <w:basedOn w:val="1059"/>
    <w:next w:val="1059"/>
    <w:uiPriority w:val="39"/>
    <w:unhideWhenUsed/>
    <w:pPr>
      <w:pBdr/>
      <w:spacing w:after="57"/>
      <w:ind w:right="0" w:firstLine="0" w:left="850"/>
    </w:pPr>
  </w:style>
  <w:style w:type="paragraph" w:styleId="1052">
    <w:name w:val="toc 5"/>
    <w:basedOn w:val="1059"/>
    <w:next w:val="1059"/>
    <w:uiPriority w:val="39"/>
    <w:unhideWhenUsed/>
    <w:pPr>
      <w:pBdr/>
      <w:spacing w:after="57"/>
      <w:ind w:right="0" w:firstLine="0" w:left="1134"/>
    </w:pPr>
  </w:style>
  <w:style w:type="paragraph" w:styleId="1053">
    <w:name w:val="toc 6"/>
    <w:basedOn w:val="1059"/>
    <w:next w:val="1059"/>
    <w:uiPriority w:val="39"/>
    <w:unhideWhenUsed/>
    <w:pPr>
      <w:pBdr/>
      <w:spacing w:after="57"/>
      <w:ind w:right="0" w:firstLine="0" w:left="1417"/>
    </w:pPr>
  </w:style>
  <w:style w:type="paragraph" w:styleId="1054">
    <w:name w:val="toc 7"/>
    <w:basedOn w:val="1059"/>
    <w:next w:val="1059"/>
    <w:uiPriority w:val="39"/>
    <w:unhideWhenUsed/>
    <w:pPr>
      <w:pBdr/>
      <w:spacing w:after="57"/>
      <w:ind w:right="0" w:firstLine="0" w:left="1701"/>
    </w:pPr>
  </w:style>
  <w:style w:type="paragraph" w:styleId="1055">
    <w:name w:val="toc 8"/>
    <w:basedOn w:val="1059"/>
    <w:next w:val="1059"/>
    <w:uiPriority w:val="39"/>
    <w:unhideWhenUsed/>
    <w:pPr>
      <w:pBdr/>
      <w:spacing w:after="57"/>
      <w:ind w:right="0" w:firstLine="0" w:left="1984"/>
    </w:pPr>
  </w:style>
  <w:style w:type="paragraph" w:styleId="1056">
    <w:name w:val="toc 9"/>
    <w:basedOn w:val="1059"/>
    <w:next w:val="1059"/>
    <w:uiPriority w:val="39"/>
    <w:unhideWhenUsed/>
    <w:pPr>
      <w:pBdr/>
      <w:spacing w:after="57"/>
      <w:ind w:right="0" w:firstLine="0" w:left="2268"/>
    </w:p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59"/>
    <w:next w:val="1059"/>
    <w:uiPriority w:val="99"/>
    <w:unhideWhenUsed/>
    <w:pPr>
      <w:pBdr/>
      <w:spacing w:after="0" w:afterAutospacing="0"/>
      <w:ind/>
    </w:pPr>
  </w:style>
  <w:style w:type="paragraph" w:styleId="1059" w:default="1">
    <w:name w:val="Normal"/>
    <w:qFormat/>
    <w:pPr>
      <w:pBdr/>
      <w:spacing/>
      <w:ind/>
    </w:pPr>
    <w:rPr>
      <w:rFonts w:ascii="Times New Roman" w:hAnsi="Times New Roman" w:eastAsia="Times New Roman"/>
      <w:lang w:val="es-ES" w:eastAsia="es-ES"/>
    </w:rPr>
  </w:style>
  <w:style w:type="paragraph" w:styleId="1060">
    <w:name w:val="Heading 1"/>
    <w:basedOn w:val="1059"/>
    <w:next w:val="1059"/>
    <w:link w:val="1066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61">
    <w:name w:val="Heading 2"/>
    <w:basedOn w:val="1059"/>
    <w:next w:val="1059"/>
    <w:link w:val="1075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62">
    <w:name w:val="Heading 4"/>
    <w:basedOn w:val="1059"/>
    <w:next w:val="1059"/>
    <w:link w:val="1067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63" w:default="1">
    <w:name w:val="Default Paragraph Font"/>
    <w:uiPriority w:val="1"/>
    <w:semiHidden/>
    <w:unhideWhenUsed/>
    <w:pPr>
      <w:pBdr/>
      <w:spacing/>
      <w:ind/>
    </w:pPr>
  </w:style>
  <w:style w:type="table" w:styleId="10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5" w:default="1">
    <w:name w:val="No List"/>
    <w:uiPriority w:val="99"/>
    <w:semiHidden/>
    <w:unhideWhenUsed/>
    <w:pPr>
      <w:pBdr/>
      <w:spacing/>
      <w:ind/>
    </w:pPr>
  </w:style>
  <w:style w:type="character" w:styleId="1066" w:customStyle="1">
    <w:name w:val="Título 1 Car"/>
    <w:link w:val="1060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67" w:customStyle="1">
    <w:name w:val="Título 4 Car"/>
    <w:link w:val="1062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68" w:customStyle="1">
    <w:name w:val="Encabezado Car"/>
    <w:link w:val="108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69" w:customStyle="1">
    <w:name w:val="Pie de página Car"/>
    <w:link w:val="108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0" w:customStyle="1">
    <w:name w:val="Texto independiente Car"/>
    <w:link w:val="1077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71" w:customStyle="1">
    <w:name w:val="Sangría de texto normal Car"/>
    <w:link w:val="1083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72" w:customStyle="1">
    <w:name w:val="Título Car"/>
    <w:link w:val="1084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73" w:customStyle="1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74" w:customStyle="1">
    <w:name w:val="Texto de globo Car"/>
    <w:link w:val="1085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75" w:customStyle="1">
    <w:name w:val="Título 2 Car"/>
    <w:link w:val="1061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76" w:customStyle="1">
    <w:name w:val="Heading"/>
    <w:basedOn w:val="1059"/>
    <w:next w:val="1077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77">
    <w:name w:val="Body Text"/>
    <w:basedOn w:val="1059"/>
    <w:link w:val="1070"/>
    <w:semiHidden/>
    <w:pPr>
      <w:pBdr/>
      <w:spacing/>
      <w:ind/>
      <w:jc w:val="both"/>
    </w:pPr>
    <w:rPr>
      <w:lang w:val="es-MX"/>
    </w:rPr>
  </w:style>
  <w:style w:type="paragraph" w:styleId="1078">
    <w:name w:val="List"/>
    <w:basedOn w:val="1077"/>
    <w:pPr>
      <w:pBdr/>
      <w:spacing/>
      <w:ind/>
    </w:pPr>
    <w:rPr>
      <w:rFonts w:cs="Arial Unicode MS"/>
    </w:rPr>
  </w:style>
  <w:style w:type="paragraph" w:styleId="1079">
    <w:name w:val="Caption"/>
    <w:basedOn w:val="1059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80" w:customStyle="1">
    <w:name w:val="Index"/>
    <w:basedOn w:val="1059"/>
    <w:qFormat/>
    <w:pPr>
      <w:suppressLineNumbers w:val="true"/>
      <w:pBdr/>
      <w:spacing/>
      <w:ind/>
    </w:pPr>
    <w:rPr>
      <w:rFonts w:cs="Arial Unicode MS"/>
    </w:rPr>
  </w:style>
  <w:style w:type="paragraph" w:styleId="1081">
    <w:name w:val="Header"/>
    <w:basedOn w:val="1059"/>
    <w:link w:val="1068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82">
    <w:name w:val="Footer"/>
    <w:basedOn w:val="1059"/>
    <w:link w:val="1069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83">
    <w:name w:val="Body Text Indent"/>
    <w:basedOn w:val="1059"/>
    <w:link w:val="1071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84">
    <w:name w:val="Title"/>
    <w:basedOn w:val="1059"/>
    <w:link w:val="1072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85">
    <w:name w:val="Balloon Text"/>
    <w:basedOn w:val="1059"/>
    <w:link w:val="1074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086">
    <w:name w:val="Normal (Web)"/>
    <w:basedOn w:val="1059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table" w:styleId="1087">
    <w:name w:val="Table Grid"/>
    <w:basedOn w:val="1064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Tabla de cuadrícula 1 clara1"/>
    <w:basedOn w:val="1064"/>
    <w:uiPriority w:val="46"/>
    <w:pPr>
      <w:pBdr/>
      <w:spacing/>
      <w:ind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Tabla normal 51"/>
    <w:basedOn w:val="1064"/>
    <w:uiPriority w:val="4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Cuadrícula de tabla clara1"/>
    <w:basedOn w:val="1064"/>
    <w:uiPriority w:val="40"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Tabla normal 41"/>
    <w:basedOn w:val="1064"/>
    <w:uiPriority w:val="4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Tabla normal 11"/>
    <w:basedOn w:val="1064"/>
    <w:uiPriority w:val="41"/>
    <w:pPr>
      <w:pBdr/>
      <w:spacing/>
      <w:ind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Tabla normal 21"/>
    <w:basedOn w:val="1064"/>
    <w:uiPriority w:val="42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Tabla normal 31"/>
    <w:basedOn w:val="1064"/>
    <w:uiPriority w:val="43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000000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156</cp:revision>
  <dcterms:created xsi:type="dcterms:W3CDTF">2018-05-11T20:08:00Z</dcterms:created>
  <dcterms:modified xsi:type="dcterms:W3CDTF">2025-11-07T15:10:43Z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