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${numeroexpediente}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${vigenciaexpediente}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${placavehiculo}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${numeroexpediente}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${nombrejefeliquidacionoficial}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${cargojefeliquidacionoficial}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