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sz w:val="22"/>
          <w:szCs w:val="22"/>
        </w:rPr>
      </w:pPr>
      <w:r>
        <w:rPr>
          <w:rFonts w:cs="Arial" w:ascii="Arial" w:hAnsi="Arial"/>
          <w:bCs/>
          <w:color w:themeColor="text1" w:val="000000"/>
          <w:sz w:val="22"/>
          <w:szCs w:val="22"/>
          <w:lang w:val="es-ES"/>
        </w:rPr>
        <w:t xml:space="preserve">LA </w:t>
      </w:r>
      <w:r>
        <w:rPr>
          <w:rFonts w:cs="Arial" w:ascii="Arial" w:hAnsi="Arial"/>
          <w:bCs/>
          <w:color w:themeColor="text1" w:val="000000"/>
          <w:sz w:val="22"/>
          <w:szCs w:val="22"/>
        </w:rPr>
        <w:t>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rFonts w:ascii="Arial" w:hAnsi="Arial"/>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rFonts w:ascii="Arial" w:hAnsi="Arial"/>
          <w:sz w:val="22"/>
          <w:szCs w:val="22"/>
        </w:rPr>
      </w:pPr>
      <w:r>
        <w:rPr>
          <w:rFonts w:cs="Arial" w:ascii="Arial" w:hAnsi="Arial"/>
          <w:sz w:val="22"/>
          <w:szCs w:val="22"/>
        </w:rPr>
        <w:t>CONSIDERANDO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sz w:val="22"/>
          <w:szCs w:val="22"/>
        </w:rPr>
      </w:pPr>
      <w:r>
        <w:rPr>
          <w:rFonts w:cs="Arial" w:ascii="Arial" w:hAnsi="Arial"/>
          <w:bCs/>
          <w:color w:themeColor="text1" w:val="000000"/>
          <w:sz w:val="22"/>
          <w:szCs w:val="22"/>
        </w:rPr>
        <w:t xml:space="preserve">Que en la Dirección de Cobro Coactivo se adelanta proceso coactivo No. </w:t>
      </w:r>
      <w:r>
        <w:rPr>
          <w:rFonts w:cs="Arial" w:ascii="Arial" w:hAnsi="Arial"/>
          <w:color w:themeColor="text1" w:val="000000"/>
          <w:sz w:val="22"/>
          <w:szCs w:val="22"/>
        </w:rPr>
        <w:t>${numeroexpedientecobro}</w:t>
      </w:r>
      <w:r>
        <w:rPr>
          <w:rFonts w:cs="Arial" w:ascii="Arial" w:hAnsi="Arial"/>
          <w:sz w:val="22"/>
          <w:szCs w:val="22"/>
        </w:rPr>
        <w:t xml:space="preserve">, en contra de ${propietariovehiculo} identificado (a) con ${titpropietariovehiculo} No. ${nipropietariovehiculo}, por concepto del no pago de impuesto sobre el vehículo automotor marca </w:t>
      </w:r>
      <w:r>
        <w:rPr>
          <w:rFonts w:cs="Arial" w:ascii="Arial" w:hAnsi="Arial"/>
          <w:color w:themeColor="text1" w:val="000000"/>
          <w:sz w:val="22"/>
          <w:szCs w:val="22"/>
        </w:rPr>
        <w:t>${marcavehiculo}</w:t>
      </w:r>
      <w:r>
        <w:rPr>
          <w:rFonts w:cs="Arial" w:ascii="Arial" w:hAnsi="Arial"/>
          <w:sz w:val="22"/>
          <w:szCs w:val="22"/>
        </w:rPr>
        <w:t xml:space="preserve">, modelo </w:t>
      </w:r>
      <w:r>
        <w:rPr>
          <w:rFonts w:cs="Arial" w:ascii="Arial" w:hAnsi="Arial"/>
          <w:color w:themeColor="text1" w:val="000000"/>
          <w:sz w:val="22"/>
          <w:szCs w:val="22"/>
        </w:rPr>
        <w:t>${modelovehiculo}</w:t>
      </w:r>
      <w:r>
        <w:rPr>
          <w:rFonts w:cs="Arial" w:ascii="Arial" w:hAnsi="Arial"/>
          <w:sz w:val="22"/>
          <w:szCs w:val="22"/>
        </w:rPr>
        <w:t xml:space="preserve">, placa </w:t>
      </w:r>
      <w:r>
        <w:rPr>
          <w:rFonts w:cs="Arial" w:ascii="Arial" w:hAnsi="Arial"/>
          <w:color w:themeColor="text1" w:val="000000"/>
          <w:sz w:val="22"/>
          <w:szCs w:val="22"/>
        </w:rPr>
        <w:t>${placavehiculo}</w:t>
      </w:r>
      <w:r>
        <w:rPr>
          <w:rFonts w:cs="Arial" w:ascii="Arial" w:hAnsi="Arial"/>
          <w:sz w:val="22"/>
          <w:szCs w:val="22"/>
        </w:rPr>
        <w:t>, correspondiente a las vigencias $</w:t>
      </w:r>
      <w:r>
        <w:rPr>
          <w:rFonts w:cs="Arial" w:ascii="Arial" w:hAnsi="Arial"/>
          <w:color w:themeColor="text1" w:val="000000"/>
          <w:sz w:val="22"/>
          <w:szCs w:val="22"/>
        </w:rPr>
        <w:t>{vigenciacobro}</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sz w:val="22"/>
          <w:szCs w:val="22"/>
        </w:rPr>
      </w:pPr>
      <w:r>
        <w:rPr>
          <w:rFonts w:cs="Arial" w:ascii="Arial" w:hAnsi="Arial"/>
          <w:sz w:val="22"/>
          <w:szCs w:val="22"/>
        </w:rPr>
        <w:t>Que, en el marco del proceso administrativo de cobro coactivo antes referido, se libró el auto de mandamiento de pago No. ${numeromandamientopago} de fecha ${fechamandamientopagodn} de ${fechamandamientopagomc} de ${fechamandamientopagoan}, a favor del Departamento de Casanare y en contra de ${propietariovehiculo} identificado (a) con ${titpropietariovehiculo} No. ${nipropietariovehiculo}.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sz w:val="22"/>
          <w:szCs w:val="22"/>
        </w:rPr>
      </w:pPr>
      <w:r>
        <w:rPr>
          <w:rFonts w:cs="Arial" w:ascii="Arial" w:hAnsi="Arial"/>
          <w:sz w:val="22"/>
          <w:szCs w:val="22"/>
        </w:rPr>
        <w:t xml:space="preserve">Que de acuerdo a la liquidación de impuesto sobre vehículos automotores de fecha </w:t>
      </w:r>
      <w:r>
        <w:rPr>
          <w:rFonts w:cs="Arial" w:ascii="Arial" w:hAnsi="Arial"/>
          <w:color w:themeColor="text1" w:val="000000"/>
          <w:sz w:val="22"/>
          <w:szCs w:val="22"/>
        </w:rPr>
        <w:t>${fecharesolucionembargodn} de ${fecharesolucionembargomc} de ${fecharesolucionembargoan}</w:t>
      </w:r>
      <w:r>
        <w:rPr>
          <w:rFonts w:cs="Arial" w:ascii="Arial" w:hAnsi="Arial"/>
          <w:sz w:val="22"/>
          <w:szCs w:val="22"/>
        </w:rPr>
        <w:t>, a la fecha, la deuda asciende al valor de ${valor</w:t>
      </w:r>
      <w:r>
        <w:rPr>
          <w:rFonts w:cs="Arial" w:ascii="Arial" w:hAnsi="Arial"/>
          <w:color w:themeColor="text1" w:val="000000"/>
          <w:sz w:val="22"/>
          <w:szCs w:val="22"/>
        </w:rPr>
        <w:t>embargo</w:t>
      </w:r>
      <w:r>
        <w:rPr>
          <w:rFonts w:cs="Arial" w:ascii="Arial" w:hAnsi="Arial"/>
          <w:sz w:val="22"/>
          <w:szCs w:val="22"/>
        </w:rPr>
        <w:t>t} ($${valor</w:t>
      </w:r>
      <w:r>
        <w:rPr>
          <w:rFonts w:cs="Arial" w:ascii="Arial" w:hAnsi="Arial"/>
          <w:color w:themeColor="text1" w:val="000000"/>
          <w:sz w:val="22"/>
          <w:szCs w:val="22"/>
        </w:rPr>
        <w:t>embargo</w:t>
      </w:r>
      <w:r>
        <w:rPr>
          <w:rFonts w:cs="Arial" w:ascii="Arial" w:hAnsi="Arial"/>
          <w:sz w:val="22"/>
          <w:szCs w:val="22"/>
        </w:rPr>
        <w:t>}) M/CTE., la cual no ha sido cancelada por 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rFonts w:ascii="Arial" w:hAnsi="Arial"/>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rFonts w:ascii="Arial" w:hAnsi="Arial"/>
          <w:sz w:val="22"/>
          <w:szCs w:val="22"/>
        </w:rPr>
      </w:pPr>
      <w:r>
        <w:rPr>
          <w:rFonts w:cs="Arial" w:ascii="Arial" w:hAnsi="Arial"/>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sz w:val="22"/>
          <w:szCs w:val="22"/>
        </w:rPr>
      </w:pPr>
      <w:r>
        <w:rPr>
          <w:rFonts w:cs="Arial" w:ascii="Arial" w:hAnsi="Arial"/>
          <w:sz w:val="22"/>
          <w:szCs w:val="22"/>
        </w:rPr>
        <w:t xml:space="preserve">ARTÍCULO 1: Ordenar el embargo y retención de los dineros, remanentes y demás títulos valores, depositados o que se llegaren a depositar en las cuentas a nombre de ${propietariovehiculo} identificado (a) con ${titpropietariovehiculo} No. ${nipropietariovehiculo}, en las diferentes entidades financieras del territorio nacional.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sz w:val="22"/>
          <w:szCs w:val="22"/>
        </w:rPr>
      </w:pPr>
      <w:r>
        <w:rPr>
          <w:rFonts w:cs="Arial" w:ascii="Arial" w:hAnsi="Arial"/>
          <w:sz w:val="22"/>
          <w:szCs w:val="22"/>
        </w:rPr>
        <w:t>ARTÍCULO 2: Fijar el límite de embargo a la suma de ${valorembargodoblet} ($${valorembargodoble}) M/CTE. de conformidad con lo estipulado en el artículo 838 del Estatuto Tributario Nacional, en concordancia con el artículo 565 del Estatuto de Rentas del Departamento de Casanare.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sz w:val="22"/>
          <w:szCs w:val="22"/>
        </w:rPr>
      </w:pPr>
      <w:r>
        <w:rPr>
          <w:rFonts w:cs="Arial" w:ascii="Arial" w:hAnsi="Arial"/>
          <w:sz w:val="22"/>
          <w:szCs w:val="22"/>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rFonts w:ascii="Arial" w:hAnsi="Arial"/>
          <w:sz w:val="22"/>
          <w:szCs w:val="22"/>
        </w:rPr>
      </w:pPr>
      <w:r>
        <w:rPr>
          <w:rFonts w:cs="Arial" w:ascii="Arial" w:hAnsi="Arial"/>
          <w:sz w:val="22"/>
          <w:szCs w:val="22"/>
        </w:rPr>
        <w:t>ARTÍCULO 4: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0" w:type="dxa"/>
        <w:tblLayout w:type="fixed"/>
        <w:tblCellMar>
          <w:top w:w="55" w:type="dxa"/>
          <w:left w:w="55" w:type="dxa"/>
          <w:bottom w:w="55" w:type="dxa"/>
          <w:right w:w="55" w:type="dxa"/>
        </w:tblCellMar>
      </w:tblPr>
      <w:tblGrid>
        <w:gridCol w:w="4516"/>
        <w:gridCol w:w="4605"/>
      </w:tblGrid>
      <w:tr>
        <w:trPr/>
        <w:tc>
          <w:tcPr>
            <w:tcW w:w="9121"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${nombredirectorcoactivo}</w:t>
            </w:r>
          </w:p>
          <w:p>
            <w:pPr>
              <w:pStyle w:val="LO-normal"/>
              <w:jc w:val="center"/>
              <w:rPr>
                <w:color w:val="000000"/>
              </w:rPr>
            </w:pPr>
            <w:r>
              <w:rPr>
                <w:rFonts w:ascii="Arial" w:hAnsi="Arial"/>
                <w:color w:val="000000"/>
                <w:sz w:val="20"/>
                <w:szCs w:val="20"/>
              </w:rPr>
              <w:t>${cargodirectorcoactivo}</w:t>
            </w:r>
          </w:p>
        </w:tc>
      </w:tr>
      <w:tr>
        <w:trPr/>
        <w:tc>
          <w:tcPr>
            <w:tcW w:w="4516"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w:t>
            </w:r>
            <w:r>
              <w:rPr>
                <w:rFonts w:ascii="Arial" w:hAnsi="Arial"/>
                <w:color w:val="000000"/>
                <w:sz w:val="20"/>
                <w:szCs w:val="20"/>
                <w:u w:val="none"/>
              </w:rPr>
              <w:t>proyectadocumento</w:t>
            </w:r>
            <w:r>
              <w:rPr>
                <w:rFonts w:ascii="Arial" w:hAnsi="Arial"/>
                <w:color w:val="000000"/>
                <w:sz w:val="20"/>
                <w:szCs w:val="20"/>
              </w:rPr>
              <w:t>}</w:t>
            </w:r>
          </w:p>
          <w:p>
            <w:pPr>
              <w:pStyle w:val="LO-normal"/>
              <w:jc w:val="both"/>
              <w:rPr>
                <w:color w:val="000000"/>
              </w:rPr>
            </w:pPr>
            <w:r>
              <w:rPr>
                <w:rFonts w:ascii="Arial" w:hAnsi="Arial"/>
                <w:color w:val="000000"/>
                <w:sz w:val="20"/>
                <w:szCs w:val="20"/>
              </w:rPr>
              <w:t>Cargo: ${cargoproyectadocumento}</w:t>
            </w:r>
          </w:p>
        </w:tc>
        <w:tc>
          <w:tcPr>
            <w:tcW w:w="4605"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Normal"/>
        <w:widowControl w:val="false"/>
        <w:jc w:val="both"/>
        <w:rPr>
          <w:rFonts w:ascii="Arial" w:hAnsi="Arial" w:cs="Arial"/>
          <w:sz w:val="22"/>
          <w:szCs w:val="22"/>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418" w:gutter="0" w:header="567" w:top="1247" w:footer="567" w:bottom="124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1</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1</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r>
            <w:rPr>
              <w:rFonts w:eastAsia="Times New Roman" w:cs="Times New Roman" w:ascii="Arial" w:hAnsi="Arial"/>
              <w:color w:val="000000"/>
              <w:sz w:val="20"/>
              <w:szCs w:val="20"/>
            </w:rPr>
            <w:t xml:space="preserve">    </w:t>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 xml:space="preserve">RESOLUCION </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r>
            <w:rPr>
              <w:rFonts w:eastAsia="Times New Roman" w:cs="Times New Roman" w:ascii="Arial" w:hAnsi="Arial"/>
              <w:color w:val="000000"/>
              <w:sz w:val="20"/>
              <w:szCs w:val="20"/>
            </w:rPr>
            <w:t xml:space="preserve">    </w:t>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 xml:space="preserve">RESOLUCION </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4"/>
        <w:lang w:val="es-ES_tradn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lang w:val="es-MX" w:eastAsia="es-MX"/>
    </w:rPr>
  </w:style>
  <w:style w:type="character" w:styleId="PageNumber">
    <w:name w:val="Page Number"/>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bidi w:val="0"/>
      <w:spacing w:lineRule="auto" w:line="240"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bidi w:val="0"/>
      <w:spacing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O-normal" w:customStyle="1">
    <w:name w:val="LO-normal"/>
    <w:qFormat/>
    <w:pPr>
      <w:keepNext w:val="false"/>
      <w:keepLines w:val="false"/>
      <w:pageBreakBefore w:val="false"/>
      <w:widowControl/>
      <w:pBdr/>
      <w:shd w:val="nil"/>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DocSecurity>0</DocSecurity>
  <Pages>2</Pages>
  <Words>491</Words>
  <Characters>3171</Characters>
  <CharactersWithSpaces>3651</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2021-04-19T15:00:00Z</dcterms:created>
  <dc:creator>Usuario de Microsoft Office</dc:creator>
  <dc:description/>
  <dc:language>es-CO</dc:language>
  <cp:lastModifiedBy/>
  <dcterms:modified xsi:type="dcterms:W3CDTF">2025-12-04T15:56:33Z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