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t>EL DIRECTOR</w:t>
      </w:r>
      <w:r>
        <w:rPr>
          <w:rFonts w:cs="Arial" w:ascii="Arial" w:hAnsi="Arial"/>
          <w:lang w:val="es-ES"/>
        </w:rPr>
        <w:t>A</w:t>
      </w:r>
      <w:r>
        <w:rPr>
          <w:rFonts w:cs="Arial" w:ascii="Arial" w:hAnsi="Arial"/>
        </w:rPr>
        <w:t xml:space="preserve"> TÉCNIC</w:t>
      </w:r>
      <w:r>
        <w:rPr>
          <w:rFonts w:cs="Arial" w:ascii="Arial" w:hAnsi="Arial"/>
          <w:lang w:val="es-ES"/>
        </w:rPr>
        <w:t>A</w:t>
      </w:r>
      <w:r>
        <w:rPr>
          <w:rFonts w:cs="Arial" w:ascii="Arial" w:hAnsi="Arial"/>
        </w:rPr>
        <w:t xml:space="preserve"> DE COBRO COACTIVO DEL DEPARTAMENTO DE CASANARE</w:t>
      </w:r>
    </w:p>
    <w:p>
      <w:pPr>
        <w:pStyle w:val="Normal"/>
        <w:jc w:val="center"/>
        <w:rPr>
          <w:rFonts w:ascii="Arial" w:hAnsi="Arial" w:cs="Arial"/>
        </w:rPr>
      </w:pPr>
      <w:r>
        <w:rPr>
          <w:rFonts w:cs="Arial" w:ascii="Arial" w:hAnsi="Arial"/>
        </w:rPr>
      </w:r>
    </w:p>
    <w:p>
      <w:pPr>
        <w:pStyle w:val="Normal"/>
        <w:jc w:val="center"/>
        <w:rPr/>
      </w:pPr>
      <w:r>
        <w:rPr>
          <w:rFonts w:eastAsia="Arial" w:cs="Arial" w:ascii="Arial" w:hAnsi="Arial"/>
          <w:color w:val="000000"/>
        </w:rPr>
        <w:t>En ejercicio de sus facultades legales, y especialmente las conferidas por el artículo 23 del Decreto No. 0323 del 01 de noviembre de 2019; el Decreto 0366 del 31 de octubre de 2025; la Ordenanza 027 del 27 de diciembre de 2023;</w:t>
      </w:r>
      <w:r>
        <w:rPr>
          <w:rFonts w:cs="Arial" w:ascii="Arial" w:hAnsi="Arial"/>
        </w:rPr>
        <w:t xml:space="preserve"> y</w:t>
      </w:r>
    </w:p>
    <w:p>
      <w:pPr>
        <w:pStyle w:val="Normal"/>
        <w:rPr>
          <w:rFonts w:ascii="Arial" w:hAnsi="Arial" w:cs="Arial"/>
        </w:rPr>
      </w:pPr>
      <w:r>
        <w:rPr>
          <w:rFonts w:cs="Arial" w:ascii="Arial" w:hAnsi="Arial"/>
        </w:rPr>
      </w:r>
    </w:p>
    <w:p>
      <w:pPr>
        <w:pStyle w:val="Normal"/>
        <w:jc w:val="center"/>
        <w:rPr/>
      </w:pPr>
      <w:r>
        <w:rPr>
          <w:rFonts w:cs="Arial" w:ascii="Arial" w:hAnsi="Arial"/>
        </w:rPr>
        <w:t>CONSIDERANDO</w:t>
      </w:r>
    </w:p>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Que en la Dirección de Cobro Coactivo se adelanta proceso No. </w:t>
      </w:r>
      <w:r>
        <w:rPr>
          <w:rFonts w:cs="Arial" w:ascii="Arial" w:hAnsi="Arial"/>
          <w:color w:themeColor="text1" w:val="000000"/>
        </w:rPr>
        <w:t>${numeroexpedientecobro}</w:t>
      </w:r>
      <w:r>
        <w:rPr>
          <w:rFonts w:cs="Arial" w:ascii="Arial" w:hAnsi="Arial"/>
        </w:rPr>
        <w:t xml:space="preserve">, en contra de ${propietariovehiculo} Identificado con ${titpropietariovehiculo} No. ${nipropietariovehiculo}, por concepto del no pago de impuesto sobre vehículos automotores, del Vehículo, marca ${marcavehiculo}, modelo ${modelovehiculo}, placa ${placavehiculo}, correspondiente a la(s) Vigencia(s) </w:t>
      </w:r>
      <w:r>
        <w:rPr>
          <w:rFonts w:cs="Arial" w:ascii="Arial" w:hAnsi="Arial"/>
          <w:color w:themeColor="text1" w:val="000000"/>
        </w:rPr>
        <w:t>${vigenciacobro}</w:t>
      </w:r>
      <w:r>
        <w:rPr>
          <w:rFonts w:cs="Arial" w:ascii="Arial" w:hAnsi="Arial"/>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Que dentro del Proceso Administrativo de Cobro Coactivo se libró Mandamiento de Pago No. ${numeromandamientopago} de fecha ${fechamandamientopagodn} de ${fechamandamientopagomc} de ${fechamandamientopagoan}, a favor del Departamento de Casanare y en contra del señor(a) ${propietariovehiculo}.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Que de acuerdo a la Liquidación de impuesto sobre vehículos automotores de fecha ${fechaactualdn} de ${fechaactualmc} de ${fechaactualan}, a la fecha la deuda asciende al valor de ${valorembargot} M/cte. ($${valorembargo}), la cual no ha sido cancelada por el contribuyente.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Que tal y como lo señala el artículo 623 del Estatuto Tributario del Departamento de Casanare, previo o simultáneamente con el mandamiento de pago, el funcionario podrá decretar el embargo y secuestro preventivo de los bienes del deudor que se hayan establecido como de su propiedad, en concordancia con el artículo 646 del Estatuto Tributario del Departamento de Casanare, solicitar que retenga al empleado las cuotas pertinentes de los salarios devengados o por devengar, de acuerdo con la proporción determinada en la ley, es decir, Ia quinta parte del salario que exceda del mínimo legal del Contribuyente, limitando la medida ${valorembargodoblet} M/cte. ($${valorembargodoble}).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En Mérito de lo Expuesto,</w:t>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RESUELVE</w:t>
      </w:r>
    </w:p>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rPr>
        <w:t>ARTÍCULO 1: Ordenar el Embargo de Ia quinta parte de lo que exceda el salario mínimo legal mensual vigente devengado por el(la) Señor(a) ${propietariovehiculo} Identificado con ${titpropietariovehiculo} No. ${nipropietariovehiculo}, en la ${empresaembargosalario}, limitando la medida a ${valorembargodoblet} M/cte. ($${valorembargodoble}).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ARTÍCULO 2: Comuníquese a la entidad correspondiente, tal y como lo dispone el Artículo 646 del Estatuto Tributario del Departamento de Casanare y en concordancia con lo estipulado en el parágrafo del Artículo 839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ARTÍCULO 3: Los Dineros que superen el monto a Embargar serán devueltos por la Entidad, conforme al parágrafo del artículo 647 del Estatuto Tributario del Departamento de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ARTÍCULO 4: Una vez se encuentre en firme la Medida Cautelar Ordenada, comunicar al contribuyente, de acuerdo a lo estipulado en el parágrafo 1 del artículo 565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ARTÍCULO 5: La presente Resolución rige a partir de la fecha de su expedición.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COMUNÍQUESE Y CÚMPLASE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Dada en Yopal, a los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0" w:type="dxa"/>
        <w:tblLayout w:type="fixed"/>
        <w:tblCellMar>
          <w:top w:w="55" w:type="dxa"/>
          <w:left w:w="55" w:type="dxa"/>
          <w:bottom w:w="55" w:type="dxa"/>
          <w:right w:w="55" w:type="dxa"/>
        </w:tblCellMar>
      </w:tblPr>
      <w:tblGrid>
        <w:gridCol w:w="4937"/>
        <w:gridCol w:w="5035"/>
      </w:tblGrid>
      <w:tr>
        <w:trPr/>
        <w:tc>
          <w:tcPr>
            <w:tcW w:w="9972"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${nombredirectorcoactivo}</w:t>
            </w:r>
          </w:p>
          <w:p>
            <w:pPr>
              <w:pStyle w:val="LO-normal"/>
              <w:jc w:val="center"/>
              <w:rPr>
                <w:sz w:val="24"/>
                <w:szCs w:val="24"/>
              </w:rPr>
            </w:pPr>
            <w:r>
              <w:rPr>
                <w:rFonts w:ascii="Arial" w:hAnsi="Arial"/>
                <w:color w:val="000000"/>
                <w:sz w:val="24"/>
                <w:szCs w:val="24"/>
              </w:rPr>
              <w:t>${cargodirectorcoactivo}</w:t>
            </w:r>
          </w:p>
        </w:tc>
      </w:tr>
      <w:tr>
        <w:trPr/>
        <w:tc>
          <w:tcPr>
            <w:tcW w:w="4937"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w:t>
            </w:r>
            <w:r>
              <w:rPr>
                <w:rFonts w:ascii="Arial" w:hAnsi="Arial"/>
                <w:color w:val="000000"/>
                <w:sz w:val="20"/>
                <w:szCs w:val="20"/>
                <w:u w:val="none"/>
              </w:rPr>
              <w:t>proyectadocumento</w:t>
            </w:r>
            <w:r>
              <w:rPr>
                <w:rFonts w:ascii="Arial" w:hAnsi="Arial"/>
                <w:color w:val="000000"/>
                <w:sz w:val="20"/>
                <w:szCs w:val="20"/>
              </w:rPr>
              <w:t>}</w:t>
            </w:r>
          </w:p>
          <w:p>
            <w:pPr>
              <w:pStyle w:val="LO-normal"/>
              <w:jc w:val="both"/>
              <w:rPr>
                <w:color w:val="000000"/>
              </w:rPr>
            </w:pPr>
            <w:r>
              <w:rPr>
                <w:rFonts w:ascii="Arial" w:hAnsi="Arial"/>
                <w:color w:val="000000"/>
                <w:sz w:val="20"/>
                <w:szCs w:val="20"/>
              </w:rPr>
              <w:t>Cargo: ${cargoproyectadocumento}</w:t>
            </w:r>
          </w:p>
        </w:tc>
        <w:tc>
          <w:tcPr>
            <w:tcW w:w="503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jc w:val="center"/>
        <w:rPr>
          <w:rFonts w:ascii="Arial" w:hAnsi="Arial" w:cs="Arial"/>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8701"/>
      <w:gridCol w:w="1270"/>
    </w:tblGrid>
    <w:tr>
      <w:trPr/>
      <w:tc>
        <w:tcPr>
          <w:tcW w:w="8701" w:type="dxa"/>
          <w:tcBorders>
            <w:top w:val="single" w:sz="4" w:space="0" w:color="000000"/>
          </w:tcBorders>
          <w:shd w:color="auto" w:fill="auto" w:val="clear"/>
        </w:tcPr>
        <w:p>
          <w:pPr>
            <w:pStyle w:val="Footer"/>
            <w:jc w:val="center"/>
            <w:rPr>
              <w:rFonts w:ascii="Arial" w:hAnsi="Arial" w:cs="Arial"/>
              <w:b/>
              <w:i/>
              <w:i/>
              <w:sz w:val="16"/>
              <w:szCs w:val="16"/>
              <w:lang w:val="pt-BR"/>
            </w:rPr>
          </w:pPr>
          <w:r>
            <w:rPr>
              <w:rFonts w:cs="Arial" w:ascii="Arial" w:hAnsi="Arial"/>
              <w:b/>
              <w:i/>
              <w:sz w:val="16"/>
              <w:szCs w:val="16"/>
              <w:lang w:val="pt-BR"/>
            </w:rPr>
            <w:t>Carrera 20 No.8 - 02, Cód. Postal 850001, Tél. 6336339, Ext. 1320 Yopal, Casanare</w:t>
          </w:r>
        </w:p>
        <w:p>
          <w:pPr>
            <w:pStyle w:val="Footer"/>
            <w:jc w:val="center"/>
            <w:rPr>
              <w:rFonts w:ascii="Arial" w:hAnsi="Arial" w:cs="Arial"/>
              <w:b/>
              <w:i/>
              <w:i/>
              <w:sz w:val="16"/>
              <w:szCs w:val="16"/>
              <w:lang w:val="pt-BR"/>
            </w:rPr>
          </w:pPr>
          <w:r>
            <w:rPr>
              <w:rFonts w:cs="Arial" w:ascii="Arial" w:hAnsi="Arial"/>
              <w:b/>
              <w:i/>
              <w:sz w:val="16"/>
              <w:szCs w:val="16"/>
              <w:lang w:val="pt-BR"/>
            </w:rPr>
            <w:t>www.casanare.gov.co – cobrocoactivo@casanare.gov.co</w:t>
          </w:r>
        </w:p>
      </w:tc>
      <w:tc>
        <w:tcPr>
          <w:tcW w:w="1270" w:type="dxa"/>
          <w:tcBorders>
            <w:top w:val="single" w:sz="4" w:space="0" w:color="000000"/>
          </w:tcBorders>
          <w:shd w:color="auto" w:fill="auto" w:val="clear"/>
        </w:tcPr>
        <w:p>
          <w:pPr>
            <w:pStyle w:val="Header"/>
            <w:jc w:val="right"/>
            <w:rPr/>
          </w:pPr>
          <w:r>
            <w:rPr>
              <w:rFonts w:cs="Arial" w:ascii="Arial" w:hAnsi="Arial"/>
              <w:b/>
              <w:i/>
              <w:sz w:val="16"/>
              <w:szCs w:val="16"/>
            </w:rPr>
            <w:fldChar w:fldCharType="begin"/>
          </w:r>
          <w:r>
            <w:rPr>
              <w:sz w:val="16"/>
              <w:i/>
              <w:b/>
              <w:szCs w:val="16"/>
              <w:rFonts w:cs="Arial" w:ascii="Arial" w:hAnsi="Arial"/>
            </w:rPr>
            <w:instrText xml:space="preserve"> PAGE </w:instrText>
          </w:r>
          <w:r>
            <w:rPr>
              <w:sz w:val="16"/>
              <w:i/>
              <w:b/>
              <w:szCs w:val="16"/>
              <w:rFonts w:cs="Arial" w:ascii="Arial" w:hAnsi="Arial"/>
            </w:rPr>
            <w:fldChar w:fldCharType="separate"/>
          </w:r>
          <w:r>
            <w:rPr>
              <w:sz w:val="16"/>
              <w:i/>
              <w:b/>
              <w:szCs w:val="16"/>
              <w:rFonts w:cs="Arial" w:ascii="Arial" w:hAnsi="Arial"/>
            </w:rPr>
            <w:t>1</w:t>
          </w:r>
          <w:r>
            <w:rPr>
              <w:sz w:val="16"/>
              <w:i/>
              <w:b/>
              <w:szCs w:val="16"/>
              <w:rFonts w:cs="Arial" w:ascii="Arial" w:hAnsi="Arial"/>
            </w:rPr>
            <w:fldChar w:fldCharType="end"/>
          </w:r>
          <w:r>
            <w:rPr>
              <w:rFonts w:cs="Arial" w:ascii="Arial" w:hAnsi="Arial"/>
              <w:b/>
              <w:i/>
              <w:sz w:val="16"/>
              <w:szCs w:val="16"/>
            </w:rPr>
            <w:t xml:space="preserve"> </w:t>
          </w:r>
          <w:r>
            <w:rPr>
              <w:rFonts w:cs="Arial" w:ascii="Arial" w:hAnsi="Arial"/>
              <w:b/>
              <w:i/>
              <w:sz w:val="16"/>
              <w:szCs w:val="16"/>
            </w:rPr>
            <w:t xml:space="preserve">de </w:t>
          </w:r>
          <w:r>
            <w:rPr>
              <w:rFonts w:cs="Arial" w:ascii="Arial" w:hAnsi="Arial"/>
              <w:b/>
              <w:i/>
              <w:sz w:val="16"/>
              <w:szCs w:val="16"/>
            </w:rPr>
            <w:fldChar w:fldCharType="begin"/>
          </w:r>
          <w:r>
            <w:rPr>
              <w:sz w:val="16"/>
              <w:i/>
              <w:b/>
              <w:szCs w:val="16"/>
              <w:rFonts w:cs="Arial" w:ascii="Arial" w:hAnsi="Arial"/>
            </w:rPr>
            <w:instrText xml:space="preserve"> NUMPAGES </w:instrText>
          </w:r>
          <w:r>
            <w:rPr>
              <w:sz w:val="16"/>
              <w:i/>
              <w:b/>
              <w:szCs w:val="16"/>
              <w:rFonts w:cs="Arial" w:ascii="Arial" w:hAnsi="Arial"/>
            </w:rPr>
            <w:fldChar w:fldCharType="separate"/>
          </w:r>
          <w:r>
            <w:rPr>
              <w:sz w:val="16"/>
              <w:i/>
              <w:b/>
              <w:szCs w:val="16"/>
              <w:rFonts w:cs="Arial" w:ascii="Arial" w:hAnsi="Arial"/>
            </w:rPr>
            <w:t>2</w:t>
          </w:r>
          <w:r>
            <w:rPr>
              <w:sz w:val="16"/>
              <w:i/>
              <w:b/>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8701"/>
      <w:gridCol w:w="1270"/>
    </w:tblGrid>
    <w:tr>
      <w:trPr/>
      <w:tc>
        <w:tcPr>
          <w:tcW w:w="8701" w:type="dxa"/>
          <w:tcBorders>
            <w:top w:val="single" w:sz="4" w:space="0" w:color="000000"/>
          </w:tcBorders>
          <w:shd w:color="auto" w:fill="auto" w:val="clear"/>
        </w:tcPr>
        <w:p>
          <w:pPr>
            <w:pStyle w:val="Footer"/>
            <w:jc w:val="center"/>
            <w:rPr>
              <w:rFonts w:ascii="Arial" w:hAnsi="Arial" w:cs="Arial"/>
              <w:b/>
              <w:i/>
              <w:i/>
              <w:sz w:val="16"/>
              <w:szCs w:val="16"/>
              <w:lang w:val="pt-BR"/>
            </w:rPr>
          </w:pPr>
          <w:r>
            <w:rPr>
              <w:rFonts w:cs="Arial" w:ascii="Arial" w:hAnsi="Arial"/>
              <w:b/>
              <w:i/>
              <w:sz w:val="16"/>
              <w:szCs w:val="16"/>
              <w:lang w:val="pt-BR"/>
            </w:rPr>
            <w:t>Carrera 20 No.8 - 02, Cód. Postal 850001, Tél. 6336339, Ext. 1320 Yopal, Casanare</w:t>
          </w:r>
        </w:p>
        <w:p>
          <w:pPr>
            <w:pStyle w:val="Footer"/>
            <w:jc w:val="center"/>
            <w:rPr>
              <w:rFonts w:ascii="Arial" w:hAnsi="Arial" w:cs="Arial"/>
              <w:b/>
              <w:i/>
              <w:i/>
              <w:sz w:val="16"/>
              <w:szCs w:val="16"/>
              <w:lang w:val="pt-BR"/>
            </w:rPr>
          </w:pPr>
          <w:r>
            <w:rPr>
              <w:rFonts w:cs="Arial" w:ascii="Arial" w:hAnsi="Arial"/>
              <w:b/>
              <w:i/>
              <w:sz w:val="16"/>
              <w:szCs w:val="16"/>
              <w:lang w:val="pt-BR"/>
            </w:rPr>
            <w:t>www.casanare.gov.co – cobrocoactivo@casanare.gov.co</w:t>
          </w:r>
        </w:p>
      </w:tc>
      <w:tc>
        <w:tcPr>
          <w:tcW w:w="1270" w:type="dxa"/>
          <w:tcBorders>
            <w:top w:val="single" w:sz="4" w:space="0" w:color="000000"/>
          </w:tcBorders>
          <w:shd w:color="auto" w:fill="auto" w:val="clear"/>
        </w:tcPr>
        <w:p>
          <w:pPr>
            <w:pStyle w:val="Header"/>
            <w:jc w:val="right"/>
            <w:rPr/>
          </w:pPr>
          <w:r>
            <w:rPr>
              <w:rFonts w:cs="Arial" w:ascii="Arial" w:hAnsi="Arial"/>
              <w:b/>
              <w:i/>
              <w:sz w:val="16"/>
              <w:szCs w:val="16"/>
            </w:rPr>
            <w:fldChar w:fldCharType="begin"/>
          </w:r>
          <w:r>
            <w:rPr>
              <w:sz w:val="16"/>
              <w:i/>
              <w:b/>
              <w:szCs w:val="16"/>
              <w:rFonts w:cs="Arial" w:ascii="Arial" w:hAnsi="Arial"/>
            </w:rPr>
            <w:instrText xml:space="preserve"> PAGE </w:instrText>
          </w:r>
          <w:r>
            <w:rPr>
              <w:sz w:val="16"/>
              <w:i/>
              <w:b/>
              <w:szCs w:val="16"/>
              <w:rFonts w:cs="Arial" w:ascii="Arial" w:hAnsi="Arial"/>
            </w:rPr>
            <w:fldChar w:fldCharType="separate"/>
          </w:r>
          <w:r>
            <w:rPr>
              <w:sz w:val="16"/>
              <w:i/>
              <w:b/>
              <w:szCs w:val="16"/>
              <w:rFonts w:cs="Arial" w:ascii="Arial" w:hAnsi="Arial"/>
            </w:rPr>
            <w:t>1</w:t>
          </w:r>
          <w:r>
            <w:rPr>
              <w:sz w:val="16"/>
              <w:i/>
              <w:b/>
              <w:szCs w:val="16"/>
              <w:rFonts w:cs="Arial" w:ascii="Arial" w:hAnsi="Arial"/>
            </w:rPr>
            <w:fldChar w:fldCharType="end"/>
          </w:r>
          <w:r>
            <w:rPr>
              <w:rFonts w:cs="Arial" w:ascii="Arial" w:hAnsi="Arial"/>
              <w:b/>
              <w:i/>
              <w:sz w:val="16"/>
              <w:szCs w:val="16"/>
            </w:rPr>
            <w:t xml:space="preserve"> </w:t>
          </w:r>
          <w:r>
            <w:rPr>
              <w:rFonts w:cs="Arial" w:ascii="Arial" w:hAnsi="Arial"/>
              <w:b/>
              <w:i/>
              <w:sz w:val="16"/>
              <w:szCs w:val="16"/>
            </w:rPr>
            <w:t xml:space="preserve">de </w:t>
          </w:r>
          <w:r>
            <w:rPr>
              <w:rFonts w:cs="Arial" w:ascii="Arial" w:hAnsi="Arial"/>
              <w:b/>
              <w:i/>
              <w:sz w:val="16"/>
              <w:szCs w:val="16"/>
            </w:rPr>
            <w:fldChar w:fldCharType="begin"/>
          </w:r>
          <w:r>
            <w:rPr>
              <w:sz w:val="16"/>
              <w:i/>
              <w:b/>
              <w:szCs w:val="16"/>
              <w:rFonts w:cs="Arial" w:ascii="Arial" w:hAnsi="Arial"/>
            </w:rPr>
            <w:instrText xml:space="preserve"> NUMPAGES </w:instrText>
          </w:r>
          <w:r>
            <w:rPr>
              <w:sz w:val="16"/>
              <w:i/>
              <w:b/>
              <w:szCs w:val="16"/>
              <w:rFonts w:cs="Arial" w:ascii="Arial" w:hAnsi="Arial"/>
            </w:rPr>
            <w:fldChar w:fldCharType="separate"/>
          </w:r>
          <w:r>
            <w:rPr>
              <w:sz w:val="16"/>
              <w:i/>
              <w:b/>
              <w:szCs w:val="16"/>
              <w:rFonts w:cs="Arial" w:ascii="Arial" w:hAnsi="Arial"/>
            </w:rPr>
            <w:t>2</w:t>
          </w:r>
          <w:r>
            <w:rPr>
              <w:sz w:val="16"/>
              <w:i/>
              <w:b/>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uiPriority w:val="99"/>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O-normal" w:customStyle="1">
    <w:name w:val="LO-normal"/>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6223E-0CB9-D848-9071-E3CE4E862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DocSecurity>0</DocSecurity>
  <Pages>2</Pages>
  <Words>490</Words>
  <Characters>3187</Characters>
  <CharactersWithSpaces>3663</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2018-07-26T13:37:00Z</dcterms:created>
  <dc:creator>User</dc:creator>
  <dc:description/>
  <dc:language>es-CO</dc:language>
  <cp:lastModifiedBy/>
  <dcterms:modified xsi:type="dcterms:W3CDTF">2025-12-04T15:58:15Z</dcterms:modified>
  <cp:revision>35</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