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2C7F9" w14:textId="77777777" w:rsidR="00CB3F2C" w:rsidRPr="00372FFE" w:rsidRDefault="00CB3F2C" w:rsidP="00A65A3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1200.200</w:t>
      </w:r>
    </w:p>
    <w:p w14:paraId="046E6890" w14:textId="77777777" w:rsidR="00DF189D" w:rsidRPr="00372FFE" w:rsidRDefault="00DF189D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AE1A18" w14:textId="5F0AE401" w:rsidR="00CB3F2C" w:rsidRPr="00372FFE" w:rsidRDefault="00834470" w:rsidP="00A65A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72FFE">
        <w:rPr>
          <w:rFonts w:ascii="Arial" w:hAnsi="Arial" w:cs="Arial"/>
          <w:b/>
          <w:sz w:val="20"/>
          <w:szCs w:val="20"/>
          <w:u w:val="single"/>
        </w:rPr>
        <w:t>RESOLUCIÓN No. ${numeromandamientopago} DEL ${fechamandamientopagodn} de ${fechamandamientopagomc} de ${fechamandamientopagoan}</w:t>
      </w:r>
    </w:p>
    <w:p w14:paraId="242BC846" w14:textId="77777777" w:rsidR="00CB3F2C" w:rsidRPr="00372FFE" w:rsidRDefault="00CB3F2C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AEF471" w14:textId="77777777" w:rsidR="00CB3F2C" w:rsidRPr="00372FFE" w:rsidRDefault="00CB3F2C" w:rsidP="00A65A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 xml:space="preserve">Por medio del cual se dicta Mandamiento de Pago y se decretan medidas cautelares dentro del Proceso Administrativo Coactivo </w:t>
      </w:r>
      <w:r w:rsidR="001D1E11" w:rsidRPr="00372FFE">
        <w:rPr>
          <w:rFonts w:ascii="Arial" w:hAnsi="Arial" w:cs="Arial"/>
          <w:b/>
          <w:sz w:val="20"/>
          <w:szCs w:val="20"/>
        </w:rPr>
        <w:t>IPU No. ${numeroexpedientecobro}</w:t>
      </w:r>
      <w:r w:rsidRPr="00372FFE">
        <w:rPr>
          <w:rFonts w:ascii="Arial" w:hAnsi="Arial" w:cs="Arial"/>
          <w:sz w:val="20"/>
          <w:szCs w:val="20"/>
        </w:rPr>
        <w:t xml:space="preserve"> por concepto de cobro de</w:t>
      </w:r>
      <w:r w:rsidR="001D1E11" w:rsidRPr="00372FFE">
        <w:rPr>
          <w:rFonts w:ascii="Arial" w:hAnsi="Arial" w:cs="Arial"/>
          <w:sz w:val="20"/>
          <w:szCs w:val="20"/>
        </w:rPr>
        <w:t xml:space="preserve"> </w:t>
      </w:r>
      <w:r w:rsidR="001D1E11" w:rsidRPr="00372FFE">
        <w:rPr>
          <w:rFonts w:ascii="Arial" w:hAnsi="Arial" w:cs="Arial"/>
          <w:b/>
          <w:sz w:val="20"/>
          <w:szCs w:val="20"/>
        </w:rPr>
        <w:t>IMPUESTO PREDIAL UNIFICADO.</w:t>
      </w:r>
    </w:p>
    <w:p w14:paraId="58E46E6D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E6D25D0" w14:textId="77777777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>La secretaría de Hacienda del Municipio de Yopal (Casanare), en ejercicio de la competencia establecida en los artículos 451 numerales 7 y 14, artículo 565 y 568 del Estatuto de Rentas Municipal (Acuerdo 013 de 2012), en armonía con lo dispuesto en el artículo 91 literal d) numeral 6º de la Ley 136 de 1994 y artículo 66 de la Ley 383 de 1997, y,</w:t>
      </w:r>
    </w:p>
    <w:p w14:paraId="4C506AB6" w14:textId="77777777" w:rsidR="00CB3F2C" w:rsidRPr="00372FFE" w:rsidRDefault="00CB3F2C" w:rsidP="00A65A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1AB344" w14:textId="77777777" w:rsidR="00CB3F2C" w:rsidRPr="00372FFE" w:rsidRDefault="00CB3F2C" w:rsidP="00A65A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C O N S I D E R A N D O:</w:t>
      </w:r>
    </w:p>
    <w:p w14:paraId="4F5C07CD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A423FC" w14:textId="4EBF76F2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>Que obra en este Despacho para su cobro por Jurisdicción Coactiva la</w:t>
      </w:r>
      <w:r w:rsidR="008A2E57" w:rsidRPr="00372FFE">
        <w:rPr>
          <w:rFonts w:ascii="Arial" w:hAnsi="Arial" w:cs="Arial"/>
          <w:sz w:val="20"/>
          <w:szCs w:val="20"/>
        </w:rPr>
        <w:t xml:space="preserve"> Liquidación Oficial </w:t>
      </w:r>
      <w:r w:rsidRPr="00372FFE">
        <w:rPr>
          <w:rFonts w:ascii="Arial" w:hAnsi="Arial" w:cs="Arial"/>
          <w:sz w:val="20"/>
          <w:szCs w:val="20"/>
        </w:rPr>
        <w:t xml:space="preserve">No. </w:t>
      </w:r>
      <w:r w:rsidR="00B30838" w:rsidRPr="00372FFE">
        <w:rPr>
          <w:rFonts w:ascii="Arial" w:hAnsi="Arial" w:cs="Arial"/>
          <w:b/>
          <w:color w:val="000000" w:themeColor="text1"/>
          <w:sz w:val="20"/>
          <w:szCs w:val="20"/>
        </w:rPr>
        <w:t>${numeroliquidacionoficial}</w:t>
      </w:r>
      <w:r w:rsidR="00B30838" w:rsidRPr="00372FFE">
        <w:rPr>
          <w:rFonts w:ascii="Arial" w:hAnsi="Arial" w:cs="Arial"/>
          <w:color w:val="000000" w:themeColor="text1"/>
          <w:sz w:val="20"/>
          <w:szCs w:val="20"/>
        </w:rPr>
        <w:t xml:space="preserve"> de fecha ${fechaliquidacionoficialdn} de ${fechaliquidacionoficialmc} de ${fechaliquidacionoficialan} </w:t>
      </w:r>
      <w:r w:rsidRPr="00372FFE">
        <w:rPr>
          <w:rFonts w:ascii="Arial" w:hAnsi="Arial" w:cs="Arial"/>
          <w:sz w:val="20"/>
          <w:szCs w:val="20"/>
        </w:rPr>
        <w:t>en la cual consta una obligación clara, expresa y actualmente exigible, a favor del Municipio de Yopal (Casanare) y en contra del Contribuyente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>${propietariototalpredia</w:t>
      </w:r>
      <w:r w:rsidR="00360565" w:rsidRPr="00372FFE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>}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>,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>identificado (a) con Cédula de Ciudadanía y/o NIT. ${nittotalpredial}</w:t>
      </w:r>
      <w:r w:rsidRPr="00372FFE">
        <w:rPr>
          <w:rFonts w:ascii="Arial" w:hAnsi="Arial" w:cs="Arial"/>
          <w:sz w:val="20"/>
          <w:szCs w:val="20"/>
        </w:rPr>
        <w:t xml:space="preserve"> por concepto de </w:t>
      </w:r>
      <w:r w:rsidRPr="00372FFE">
        <w:rPr>
          <w:rFonts w:ascii="Arial" w:hAnsi="Arial" w:cs="Arial"/>
          <w:b/>
          <w:sz w:val="20"/>
          <w:szCs w:val="20"/>
        </w:rPr>
        <w:t>IMPUESTO PREDIAL UNIFICADO</w:t>
      </w:r>
      <w:r w:rsidRPr="00372FFE">
        <w:rPr>
          <w:rFonts w:ascii="Arial" w:hAnsi="Arial" w:cs="Arial"/>
          <w:sz w:val="20"/>
          <w:szCs w:val="20"/>
        </w:rPr>
        <w:t xml:space="preserve"> del predio identificado con referencia catastral</w:t>
      </w:r>
      <w:r w:rsidR="00B30838" w:rsidRPr="00372FFE">
        <w:rPr>
          <w:rFonts w:ascii="Arial" w:hAnsi="Arial" w:cs="Arial"/>
          <w:sz w:val="20"/>
          <w:szCs w:val="20"/>
        </w:rPr>
        <w:t xml:space="preserve"> </w:t>
      </w:r>
      <w:r w:rsidR="000C7FFC" w:rsidRPr="00372FFE">
        <w:rPr>
          <w:rFonts w:ascii="Arial" w:hAnsi="Arial" w:cs="Arial"/>
          <w:sz w:val="20"/>
          <w:szCs w:val="20"/>
        </w:rPr>
        <w:t>${cedulapredial}</w:t>
      </w:r>
      <w:r w:rsidR="00B30838" w:rsidRPr="00372FFE">
        <w:rPr>
          <w:rFonts w:ascii="Arial" w:hAnsi="Arial" w:cs="Arial"/>
          <w:sz w:val="20"/>
          <w:szCs w:val="20"/>
        </w:rPr>
        <w:t xml:space="preserve"> y matrícula inmobiliaria</w:t>
      </w:r>
      <w:r w:rsidRPr="00372FFE">
        <w:rPr>
          <w:rFonts w:ascii="Arial" w:hAnsi="Arial" w:cs="Arial"/>
          <w:sz w:val="20"/>
          <w:szCs w:val="20"/>
        </w:rPr>
        <w:t xml:space="preserve"> </w:t>
      </w:r>
      <w:r w:rsidR="000C7FFC" w:rsidRPr="00372FFE">
        <w:rPr>
          <w:rFonts w:ascii="Arial" w:hAnsi="Arial" w:cs="Arial"/>
          <w:sz w:val="20"/>
          <w:szCs w:val="20"/>
        </w:rPr>
        <w:t>${matriculapredial}</w:t>
      </w:r>
      <w:r w:rsidRPr="00372FFE">
        <w:rPr>
          <w:rFonts w:ascii="Arial" w:hAnsi="Arial" w:cs="Arial"/>
          <w:sz w:val="20"/>
          <w:szCs w:val="20"/>
        </w:rPr>
        <w:t xml:space="preserve">, ubicado en la </w:t>
      </w:r>
      <w:r w:rsidR="000C7FFC" w:rsidRPr="00372FFE">
        <w:rPr>
          <w:rFonts w:ascii="Arial" w:hAnsi="Arial" w:cs="Arial"/>
          <w:sz w:val="20"/>
          <w:szCs w:val="20"/>
        </w:rPr>
        <w:t>${</w:t>
      </w:r>
      <w:r w:rsidR="006B39D6" w:rsidRPr="00372FFE">
        <w:rPr>
          <w:rFonts w:ascii="Arial" w:hAnsi="Arial" w:cs="Arial"/>
          <w:sz w:val="20"/>
          <w:szCs w:val="20"/>
        </w:rPr>
        <w:t>direccioncobro</w:t>
      </w:r>
      <w:r w:rsidR="000C7FFC" w:rsidRPr="00372FFE">
        <w:rPr>
          <w:rFonts w:ascii="Arial" w:hAnsi="Arial" w:cs="Arial"/>
          <w:sz w:val="20"/>
          <w:szCs w:val="20"/>
        </w:rPr>
        <w:t xml:space="preserve">} </w:t>
      </w:r>
      <w:r w:rsidR="000C170A" w:rsidRPr="00372FFE">
        <w:rPr>
          <w:rFonts w:ascii="Arial" w:hAnsi="Arial" w:cs="Arial"/>
          <w:sz w:val="20"/>
          <w:szCs w:val="20"/>
        </w:rPr>
        <w:t xml:space="preserve"> </w:t>
      </w:r>
      <w:r w:rsidR="00092C2E" w:rsidRPr="00372FFE">
        <w:rPr>
          <w:rFonts w:ascii="Arial" w:hAnsi="Arial" w:cs="Arial"/>
          <w:sz w:val="20"/>
          <w:szCs w:val="20"/>
        </w:rPr>
        <w:t xml:space="preserve">de </w:t>
      </w:r>
      <w:r w:rsidR="000C7FFC" w:rsidRPr="00372FFE">
        <w:rPr>
          <w:rFonts w:ascii="Arial" w:hAnsi="Arial" w:cs="Arial"/>
          <w:sz w:val="20"/>
          <w:szCs w:val="20"/>
        </w:rPr>
        <w:t>${</w:t>
      </w:r>
      <w:r w:rsidR="006B39D6" w:rsidRPr="00372FFE">
        <w:rPr>
          <w:rFonts w:ascii="Arial" w:hAnsi="Arial" w:cs="Arial"/>
          <w:sz w:val="20"/>
          <w:szCs w:val="20"/>
        </w:rPr>
        <w:t>municipiocobro</w:t>
      </w:r>
      <w:r w:rsidR="000C7FFC" w:rsidRPr="00372FFE">
        <w:rPr>
          <w:rFonts w:ascii="Arial" w:hAnsi="Arial" w:cs="Arial"/>
          <w:sz w:val="20"/>
          <w:szCs w:val="20"/>
        </w:rPr>
        <w:t>} - ${</w:t>
      </w:r>
      <w:r w:rsidR="006B39D6" w:rsidRPr="00372FFE">
        <w:rPr>
          <w:rFonts w:ascii="Arial" w:hAnsi="Arial" w:cs="Arial"/>
          <w:sz w:val="20"/>
          <w:szCs w:val="20"/>
        </w:rPr>
        <w:t>departamentocobro</w:t>
      </w:r>
      <w:r w:rsidR="000C7FFC" w:rsidRPr="00372FFE">
        <w:rPr>
          <w:rFonts w:ascii="Arial" w:hAnsi="Arial" w:cs="Arial"/>
          <w:sz w:val="20"/>
          <w:szCs w:val="20"/>
        </w:rPr>
        <w:t>}</w:t>
      </w:r>
      <w:r w:rsidRPr="00372FFE">
        <w:rPr>
          <w:rFonts w:ascii="Arial" w:hAnsi="Arial" w:cs="Arial"/>
          <w:sz w:val="20"/>
          <w:szCs w:val="20"/>
        </w:rPr>
        <w:t>, correspondiente al periodo gravable</w:t>
      </w:r>
      <w:r w:rsidRPr="00372FFE">
        <w:rPr>
          <w:rFonts w:ascii="Arial" w:hAnsi="Arial" w:cs="Arial"/>
          <w:b/>
          <w:sz w:val="20"/>
          <w:szCs w:val="20"/>
        </w:rPr>
        <w:t xml:space="preserve"> </w:t>
      </w:r>
      <w:r w:rsidR="00E54D5A" w:rsidRPr="00372FFE">
        <w:rPr>
          <w:rFonts w:ascii="Arial" w:hAnsi="Arial" w:cs="Arial"/>
          <w:b/>
          <w:sz w:val="20"/>
          <w:szCs w:val="20"/>
        </w:rPr>
        <w:t>${vigenciacobrototal}</w:t>
      </w:r>
      <w:r w:rsidRPr="00372FFE">
        <w:rPr>
          <w:rFonts w:ascii="Arial" w:hAnsi="Arial" w:cs="Arial"/>
          <w:sz w:val="20"/>
          <w:szCs w:val="20"/>
        </w:rPr>
        <w:t xml:space="preserve"> relacionado en la citada liquidación oficial, cuya cuantía es</w:t>
      </w:r>
      <w:r w:rsidR="00B30838" w:rsidRPr="00372FFE">
        <w:rPr>
          <w:rFonts w:ascii="Arial" w:hAnsi="Arial" w:cs="Arial"/>
          <w:sz w:val="20"/>
          <w:szCs w:val="20"/>
        </w:rPr>
        <w:t xml:space="preserve"> </w:t>
      </w:r>
      <w:r w:rsidR="005F79AE" w:rsidRPr="00372FFE">
        <w:rPr>
          <w:rFonts w:ascii="Arial" w:hAnsi="Arial" w:cs="Arial"/>
          <w:b/>
          <w:sz w:val="20"/>
          <w:szCs w:val="20"/>
        </w:rPr>
        <w:t>${valortotalliquidacionoficial</w:t>
      </w:r>
      <w:r w:rsidR="00ED5456" w:rsidRPr="00372FFE">
        <w:rPr>
          <w:rFonts w:ascii="Arial" w:hAnsi="Arial" w:cs="Arial"/>
          <w:b/>
          <w:sz w:val="20"/>
          <w:szCs w:val="20"/>
        </w:rPr>
        <w:t>t</w:t>
      </w:r>
      <w:r w:rsidR="005F79AE" w:rsidRPr="00372FFE">
        <w:rPr>
          <w:rFonts w:ascii="Arial" w:hAnsi="Arial" w:cs="Arial"/>
          <w:b/>
          <w:sz w:val="20"/>
          <w:szCs w:val="20"/>
        </w:rPr>
        <w:t>}</w:t>
      </w:r>
      <w:r w:rsidR="00ED5456" w:rsidRPr="00372FFE">
        <w:rPr>
          <w:rFonts w:ascii="Arial" w:hAnsi="Arial" w:cs="Arial"/>
          <w:b/>
          <w:sz w:val="20"/>
          <w:szCs w:val="20"/>
        </w:rPr>
        <w:t xml:space="preserve"> </w:t>
      </w:r>
      <w:r w:rsidR="00B30838" w:rsidRPr="00372FFE">
        <w:rPr>
          <w:rFonts w:ascii="Arial" w:hAnsi="Arial" w:cs="Arial"/>
          <w:b/>
          <w:sz w:val="20"/>
          <w:szCs w:val="20"/>
        </w:rPr>
        <w:t>(</w:t>
      </w:r>
      <w:r w:rsidR="00C5761B" w:rsidRPr="00DE5A6E">
        <w:rPr>
          <w:rFonts w:ascii="Arial" w:hAnsi="Arial" w:cs="Arial"/>
          <w:b/>
        </w:rPr>
        <w:t>$</w:t>
      </w:r>
      <w:r w:rsidR="00C5761B">
        <w:rPr>
          <w:rFonts w:ascii="Arial" w:hAnsi="Arial" w:cs="Arial"/>
          <w:b/>
        </w:rPr>
        <w:t>{sp}</w:t>
      </w:r>
      <w:r w:rsidR="00ED5456" w:rsidRPr="00372FFE">
        <w:rPr>
          <w:rFonts w:ascii="Arial" w:hAnsi="Arial" w:cs="Arial"/>
          <w:b/>
          <w:sz w:val="20"/>
          <w:szCs w:val="20"/>
        </w:rPr>
        <w:t>${valortotalliquidacionoficial}</w:t>
      </w:r>
      <w:r w:rsidR="00B30838" w:rsidRPr="00372FFE">
        <w:rPr>
          <w:rFonts w:ascii="Arial" w:hAnsi="Arial" w:cs="Arial"/>
          <w:b/>
          <w:sz w:val="20"/>
          <w:szCs w:val="20"/>
        </w:rPr>
        <w:t>)</w:t>
      </w:r>
      <w:r w:rsidRPr="00372FFE">
        <w:rPr>
          <w:rFonts w:ascii="Arial" w:hAnsi="Arial" w:cs="Arial"/>
          <w:sz w:val="20"/>
          <w:szCs w:val="20"/>
        </w:rPr>
        <w:t>, documento que presta mérito ejecutivo de conformidad al art. 566 del Acuerdo Municipal 013 de 2012; valor que no ha sido cancelado por el contribuyente, para lo cual, es procedente dar inicio al cobro administrativo coactivo contenido en los artículos 562 y siguientes del mismo Acuerdo, para obtener su pago.</w:t>
      </w:r>
    </w:p>
    <w:p w14:paraId="6C052C39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7E70F5" w14:textId="77777777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>Que, cumplido el término para interponer el recurso de Reconsideración en contra de la citada Liquidación, no se recurrió como tampoco se obtuvo el pago total de la respectiva obligación.</w:t>
      </w:r>
    </w:p>
    <w:p w14:paraId="16C0305D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0C0C97" w14:textId="77777777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>Que Estatuto de Rentas Municipal en su artículo 577 establece que “Previa o simultáneamente con el mandamiento de pago, el funcionario podrá decretar el embargo y secuestro preventivo de los bienes del deudor que se han establecido como de su propiedad”; así también el artículo 7, numeral 2 de la Ley 788 de 2002 establece que “La administración tributaria podrá perseguir coactivamente dichos bienes sin importar que los mismos hayan sido traspasados a terceros”,</w:t>
      </w:r>
    </w:p>
    <w:p w14:paraId="774BEE85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0A5336" w14:textId="77777777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>En mérito de lo expuesto, este Despacho</w:t>
      </w:r>
    </w:p>
    <w:p w14:paraId="222711DD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E51D8E" w14:textId="77777777" w:rsidR="00CB3F2C" w:rsidRPr="00372FFE" w:rsidRDefault="00CB3F2C" w:rsidP="00A65A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R E S U E L V E:</w:t>
      </w:r>
    </w:p>
    <w:p w14:paraId="23ABBB5C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E3F8C0C" w14:textId="01395056" w:rsidR="00CB3F2C" w:rsidRPr="00372FFE" w:rsidRDefault="00B30838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ARTÍ</w:t>
      </w:r>
      <w:r w:rsidR="00CB3F2C" w:rsidRPr="00372FFE">
        <w:rPr>
          <w:rFonts w:ascii="Arial" w:hAnsi="Arial" w:cs="Arial"/>
          <w:b/>
          <w:sz w:val="20"/>
          <w:szCs w:val="20"/>
        </w:rPr>
        <w:t>CULO PRIMERO:</w:t>
      </w:r>
      <w:r w:rsidR="00CB3F2C" w:rsidRPr="00372FFE">
        <w:rPr>
          <w:rFonts w:ascii="Arial" w:hAnsi="Arial" w:cs="Arial"/>
          <w:sz w:val="20"/>
          <w:szCs w:val="20"/>
        </w:rPr>
        <w:t xml:space="preserve"> Librar orden de pago por la vía coactiva a favor del Municipio de Yopal y a cargo del contribuyente ejecutado</w:t>
      </w:r>
      <w:r w:rsidRPr="00372FFE">
        <w:rPr>
          <w:rFonts w:ascii="Arial" w:hAnsi="Arial" w:cs="Arial"/>
          <w:sz w:val="20"/>
          <w:szCs w:val="20"/>
        </w:rPr>
        <w:t xml:space="preserve"> 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>${propietariototalpredia</w:t>
      </w:r>
      <w:r w:rsidR="00360565" w:rsidRPr="00372FFE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>}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>,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 xml:space="preserve">identificado (a) con Cédula de Ciudadanía y/o NIT. ${nittotalpredial} </w:t>
      </w:r>
      <w:r w:rsidR="00CB3F2C" w:rsidRPr="00372FFE">
        <w:rPr>
          <w:rFonts w:ascii="Arial" w:hAnsi="Arial" w:cs="Arial"/>
          <w:sz w:val="20"/>
          <w:szCs w:val="20"/>
        </w:rPr>
        <w:t>por la suma de</w:t>
      </w:r>
      <w:r w:rsidR="0069693A" w:rsidRPr="00372FFE">
        <w:rPr>
          <w:rFonts w:ascii="Arial" w:hAnsi="Arial" w:cs="Arial"/>
          <w:sz w:val="20"/>
          <w:szCs w:val="20"/>
        </w:rPr>
        <w:t xml:space="preserve"> </w:t>
      </w:r>
      <w:r w:rsidR="001F44FC" w:rsidRPr="00372FFE">
        <w:rPr>
          <w:rFonts w:ascii="Arial" w:hAnsi="Arial" w:cs="Arial"/>
          <w:b/>
          <w:sz w:val="20"/>
          <w:szCs w:val="20"/>
        </w:rPr>
        <w:t>${valortotalliquidacionoficialt} (</w:t>
      </w:r>
      <w:r w:rsidR="00C5761B" w:rsidRPr="00DE5A6E">
        <w:rPr>
          <w:rFonts w:ascii="Arial" w:hAnsi="Arial" w:cs="Arial"/>
          <w:b/>
        </w:rPr>
        <w:t>$</w:t>
      </w:r>
      <w:r w:rsidR="00C5761B">
        <w:rPr>
          <w:rFonts w:ascii="Arial" w:hAnsi="Arial" w:cs="Arial"/>
          <w:b/>
        </w:rPr>
        <w:t>{sp}</w:t>
      </w:r>
      <w:r w:rsidR="001F44FC" w:rsidRPr="00372FFE">
        <w:rPr>
          <w:rFonts w:ascii="Arial" w:hAnsi="Arial" w:cs="Arial"/>
          <w:b/>
          <w:sz w:val="20"/>
          <w:szCs w:val="20"/>
        </w:rPr>
        <w:t>${valortotalliquidacionoficial})</w:t>
      </w:r>
      <w:r w:rsidR="00CB3F2C" w:rsidRPr="00372FFE">
        <w:rPr>
          <w:rFonts w:ascii="Arial" w:hAnsi="Arial" w:cs="Arial"/>
          <w:sz w:val="20"/>
          <w:szCs w:val="20"/>
        </w:rPr>
        <w:t>, por el concepto y período señalado en la parte motiva, más los intereses que se causen desde cuando se hizo exigible la obligación y hasta cuando se cancele conforme lo dispone el artículo 613 del Estatuto de Rentas del Municipio de Yopal.</w:t>
      </w:r>
    </w:p>
    <w:p w14:paraId="36EC50BF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E2858E" w14:textId="6FB03C48" w:rsidR="00CB3F2C" w:rsidRPr="00372FFE" w:rsidRDefault="0069693A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ARTÍ</w:t>
      </w:r>
      <w:r w:rsidR="00CB3F2C" w:rsidRPr="00372FFE">
        <w:rPr>
          <w:rFonts w:ascii="Arial" w:hAnsi="Arial" w:cs="Arial"/>
          <w:b/>
          <w:sz w:val="20"/>
          <w:szCs w:val="20"/>
        </w:rPr>
        <w:t>CULO SEGUNDO:</w:t>
      </w:r>
      <w:r w:rsidR="00CB3F2C" w:rsidRPr="00372FFE">
        <w:rPr>
          <w:rFonts w:ascii="Arial" w:hAnsi="Arial" w:cs="Arial"/>
          <w:sz w:val="20"/>
          <w:szCs w:val="20"/>
        </w:rPr>
        <w:t xml:space="preserve"> Ordenar el embargo y secuestro del bien inmueble registrado con matrícula inmobiliaria </w:t>
      </w:r>
      <w:r w:rsidR="005C7D42" w:rsidRPr="00372FFE">
        <w:rPr>
          <w:rFonts w:ascii="Arial" w:hAnsi="Arial" w:cs="Arial"/>
          <w:b/>
          <w:sz w:val="20"/>
          <w:szCs w:val="20"/>
        </w:rPr>
        <w:t>${</w:t>
      </w:r>
      <w:r w:rsidR="00DD611F" w:rsidRPr="00372FFE">
        <w:rPr>
          <w:rFonts w:ascii="Arial" w:hAnsi="Arial" w:cs="Arial"/>
          <w:b/>
          <w:sz w:val="20"/>
          <w:szCs w:val="20"/>
        </w:rPr>
        <w:t>matriculapredial</w:t>
      </w:r>
      <w:r w:rsidR="005C7D42" w:rsidRPr="00372FFE">
        <w:rPr>
          <w:rFonts w:ascii="Arial" w:hAnsi="Arial" w:cs="Arial"/>
          <w:b/>
          <w:sz w:val="20"/>
          <w:szCs w:val="20"/>
        </w:rPr>
        <w:t>}</w:t>
      </w:r>
      <w:r w:rsidR="00CB3F2C" w:rsidRPr="00372FFE">
        <w:rPr>
          <w:rFonts w:ascii="Arial" w:hAnsi="Arial" w:cs="Arial"/>
          <w:sz w:val="20"/>
          <w:szCs w:val="20"/>
        </w:rPr>
        <w:t>, en la oficina de instrumentos públicos y privados de Yopal (Casanare) de propiedad del contribuyente ejecutado.</w:t>
      </w:r>
    </w:p>
    <w:p w14:paraId="672A6E14" w14:textId="77777777" w:rsidR="00DF189D" w:rsidRPr="00372FFE" w:rsidRDefault="00DF189D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CDD8C5" w14:textId="37D2DAFB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ARTÍCULO TERCERO:</w:t>
      </w:r>
      <w:r w:rsidRPr="00372FFE">
        <w:rPr>
          <w:rFonts w:ascii="Arial" w:hAnsi="Arial" w:cs="Arial"/>
          <w:sz w:val="20"/>
          <w:szCs w:val="20"/>
        </w:rPr>
        <w:t xml:space="preserve"> Decretar el </w:t>
      </w:r>
      <w:r w:rsidRPr="00372FFE">
        <w:rPr>
          <w:rFonts w:ascii="Arial" w:hAnsi="Arial" w:cs="Arial"/>
          <w:b/>
          <w:sz w:val="20"/>
          <w:szCs w:val="20"/>
        </w:rPr>
        <w:t xml:space="preserve">EMBARGO Y RETENCIÓN </w:t>
      </w:r>
      <w:r w:rsidRPr="00372FFE">
        <w:rPr>
          <w:rFonts w:ascii="Arial" w:hAnsi="Arial" w:cs="Arial"/>
          <w:sz w:val="20"/>
          <w:szCs w:val="20"/>
        </w:rPr>
        <w:t xml:space="preserve">de los dineros que por cualquier concepto tenga depositado al ejecutado 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>${propietariototalpredia</w:t>
      </w:r>
      <w:r w:rsidR="00AB4833" w:rsidRPr="00372FFE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>}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>,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>identificado (a) con Cédula de Ciudadanía y/o NIT. ${nittotalpredial}</w:t>
      </w:r>
      <w:r w:rsidRPr="00372FFE">
        <w:rPr>
          <w:rFonts w:ascii="Arial" w:hAnsi="Arial" w:cs="Arial"/>
          <w:b/>
          <w:sz w:val="20"/>
          <w:szCs w:val="20"/>
        </w:rPr>
        <w:t xml:space="preserve"> </w:t>
      </w:r>
      <w:r w:rsidRPr="00372FFE">
        <w:rPr>
          <w:rFonts w:ascii="Arial" w:hAnsi="Arial" w:cs="Arial"/>
          <w:sz w:val="20"/>
          <w:szCs w:val="20"/>
        </w:rPr>
        <w:t xml:space="preserve">en las cuentas de ahorros y/o corrientes de las entidades bancarias </w:t>
      </w:r>
      <w:r w:rsidRPr="00372FFE">
        <w:rPr>
          <w:rFonts w:ascii="Arial" w:hAnsi="Arial" w:cs="Arial"/>
          <w:sz w:val="20"/>
          <w:szCs w:val="20"/>
        </w:rPr>
        <w:lastRenderedPageBreak/>
        <w:t>de la cuidad de Yopal y en las sucursales y agencias de todo el país. Si se trata de una cuenta que tenga una connotación especial de inembargabilidad y que estén expresamente señaladas por la Ley, abstenerse de registrar la medida. Limítese la medida a la suma de</w:t>
      </w:r>
      <w:r w:rsidR="00EF1DB3" w:rsidRPr="00372FFE">
        <w:rPr>
          <w:rFonts w:ascii="Arial" w:hAnsi="Arial" w:cs="Arial"/>
          <w:sz w:val="20"/>
          <w:szCs w:val="20"/>
        </w:rPr>
        <w:t xml:space="preserve"> </w:t>
      </w:r>
      <w:r w:rsidR="00F44EA3" w:rsidRPr="00372FFE">
        <w:rPr>
          <w:rFonts w:ascii="Arial" w:hAnsi="Arial" w:cs="Arial"/>
          <w:b/>
          <w:sz w:val="20"/>
          <w:szCs w:val="20"/>
        </w:rPr>
        <w:t>${valorlimitemedidacautelariat}</w:t>
      </w:r>
      <w:r w:rsidR="00EF1DB3" w:rsidRPr="00372FFE">
        <w:rPr>
          <w:rFonts w:ascii="Arial" w:hAnsi="Arial" w:cs="Arial"/>
          <w:b/>
          <w:sz w:val="20"/>
          <w:szCs w:val="20"/>
        </w:rPr>
        <w:t xml:space="preserve"> (</w:t>
      </w:r>
      <w:r w:rsidR="00C5761B" w:rsidRPr="00DE5A6E">
        <w:rPr>
          <w:rFonts w:ascii="Arial" w:hAnsi="Arial" w:cs="Arial"/>
          <w:b/>
        </w:rPr>
        <w:t>$</w:t>
      </w:r>
      <w:r w:rsidR="00C5761B">
        <w:rPr>
          <w:rFonts w:ascii="Arial" w:hAnsi="Arial" w:cs="Arial"/>
          <w:b/>
        </w:rPr>
        <w:t>{sp}</w:t>
      </w:r>
      <w:r w:rsidR="00F44EA3" w:rsidRPr="00372FFE">
        <w:rPr>
          <w:rFonts w:ascii="Arial" w:hAnsi="Arial" w:cs="Arial"/>
          <w:b/>
          <w:sz w:val="20"/>
          <w:szCs w:val="20"/>
        </w:rPr>
        <w:t>${valorlimitemedidacautelaria</w:t>
      </w:r>
      <w:r w:rsidR="0095739A" w:rsidRPr="00372FFE">
        <w:rPr>
          <w:rFonts w:ascii="Arial" w:hAnsi="Arial" w:cs="Arial"/>
          <w:b/>
          <w:sz w:val="20"/>
          <w:szCs w:val="20"/>
        </w:rPr>
        <w:t>}</w:t>
      </w:r>
      <w:r w:rsidR="00EF1DB3" w:rsidRPr="00372FFE">
        <w:rPr>
          <w:rFonts w:ascii="Arial" w:hAnsi="Arial" w:cs="Arial"/>
          <w:b/>
          <w:sz w:val="20"/>
          <w:szCs w:val="20"/>
        </w:rPr>
        <w:t>).</w:t>
      </w:r>
    </w:p>
    <w:p w14:paraId="3101DFCC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F373F8" w14:textId="1E097E49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ART</w:t>
      </w:r>
      <w:r w:rsidR="00EF1DB3" w:rsidRPr="00372FFE">
        <w:rPr>
          <w:rFonts w:ascii="Arial" w:hAnsi="Arial" w:cs="Arial"/>
          <w:b/>
          <w:sz w:val="20"/>
          <w:szCs w:val="20"/>
        </w:rPr>
        <w:t>Í</w:t>
      </w:r>
      <w:r w:rsidRPr="00372FFE">
        <w:rPr>
          <w:rFonts w:ascii="Arial" w:hAnsi="Arial" w:cs="Arial"/>
          <w:b/>
          <w:sz w:val="20"/>
          <w:szCs w:val="20"/>
        </w:rPr>
        <w:t>CULO CUARTO:</w:t>
      </w:r>
      <w:r w:rsidRPr="00372FFE">
        <w:rPr>
          <w:rFonts w:ascii="Arial" w:hAnsi="Arial" w:cs="Arial"/>
          <w:sz w:val="20"/>
          <w:szCs w:val="20"/>
        </w:rPr>
        <w:t xml:space="preserve"> Decretar el embargo y retención de los dineros que tenga el sancionado</w:t>
      </w:r>
      <w:r w:rsidR="00092C2E" w:rsidRPr="00372FFE">
        <w:rPr>
          <w:rFonts w:ascii="Arial" w:hAnsi="Arial" w:cs="Arial"/>
          <w:sz w:val="20"/>
          <w:szCs w:val="20"/>
        </w:rPr>
        <w:t xml:space="preserve"> 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>${propietariototalpredia</w:t>
      </w:r>
      <w:r w:rsidR="00360565" w:rsidRPr="00372FFE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>}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>,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 xml:space="preserve">identificado (a) con Cédula de Ciudadanía y/o NIT. ${nittotalpredial} </w:t>
      </w:r>
      <w:r w:rsidRPr="00372FFE">
        <w:rPr>
          <w:rFonts w:ascii="Arial" w:hAnsi="Arial" w:cs="Arial"/>
          <w:sz w:val="20"/>
          <w:szCs w:val="20"/>
        </w:rPr>
        <w:t xml:space="preserve">con la </w:t>
      </w:r>
      <w:r w:rsidRPr="00372FFE">
        <w:rPr>
          <w:rFonts w:ascii="Arial" w:hAnsi="Arial" w:cs="Arial"/>
          <w:b/>
          <w:sz w:val="20"/>
          <w:szCs w:val="20"/>
        </w:rPr>
        <w:t>GOBERNACIÓN DE CASANARE y la ALCALDÍA DE YOPAL</w:t>
      </w:r>
      <w:r w:rsidRPr="00372FFE">
        <w:rPr>
          <w:rFonts w:ascii="Arial" w:hAnsi="Arial" w:cs="Arial"/>
          <w:sz w:val="20"/>
          <w:szCs w:val="20"/>
        </w:rPr>
        <w:t xml:space="preserve"> por concepto de relación contractual civil, comercial o laboral, limitándose la medida a la suma de</w:t>
      </w:r>
      <w:r w:rsidR="00EF1DB3" w:rsidRPr="00372FFE">
        <w:rPr>
          <w:rFonts w:ascii="Arial" w:hAnsi="Arial" w:cs="Arial"/>
          <w:sz w:val="20"/>
          <w:szCs w:val="20"/>
        </w:rPr>
        <w:t xml:space="preserve"> </w:t>
      </w:r>
      <w:r w:rsidR="00F44EA3" w:rsidRPr="00372FFE">
        <w:rPr>
          <w:rFonts w:ascii="Arial" w:hAnsi="Arial" w:cs="Arial"/>
          <w:b/>
          <w:sz w:val="20"/>
          <w:szCs w:val="20"/>
        </w:rPr>
        <w:t>${valorlimitemedidacautelariat} (</w:t>
      </w:r>
      <w:r w:rsidR="00C5761B" w:rsidRPr="00DE5A6E">
        <w:rPr>
          <w:rFonts w:ascii="Arial" w:hAnsi="Arial" w:cs="Arial"/>
          <w:b/>
        </w:rPr>
        <w:t>$</w:t>
      </w:r>
      <w:r w:rsidR="00C5761B">
        <w:rPr>
          <w:rFonts w:ascii="Arial" w:hAnsi="Arial" w:cs="Arial"/>
          <w:b/>
        </w:rPr>
        <w:t>{sp}</w:t>
      </w:r>
      <w:bookmarkStart w:id="0" w:name="_GoBack"/>
      <w:bookmarkEnd w:id="0"/>
      <w:r w:rsidR="00F44EA3" w:rsidRPr="00372FFE">
        <w:rPr>
          <w:rFonts w:ascii="Arial" w:hAnsi="Arial" w:cs="Arial"/>
          <w:b/>
          <w:sz w:val="20"/>
          <w:szCs w:val="20"/>
        </w:rPr>
        <w:t>${valorlimitemedidacautelaria</w:t>
      </w:r>
      <w:r w:rsidR="0095739A" w:rsidRPr="00372FFE">
        <w:rPr>
          <w:rFonts w:ascii="Arial" w:hAnsi="Arial" w:cs="Arial"/>
          <w:b/>
          <w:sz w:val="20"/>
          <w:szCs w:val="20"/>
        </w:rPr>
        <w:t>}</w:t>
      </w:r>
      <w:r w:rsidR="00F44EA3" w:rsidRPr="00372FFE">
        <w:rPr>
          <w:rFonts w:ascii="Arial" w:hAnsi="Arial" w:cs="Arial"/>
          <w:b/>
          <w:sz w:val="20"/>
          <w:szCs w:val="20"/>
        </w:rPr>
        <w:t>).</w:t>
      </w:r>
    </w:p>
    <w:p w14:paraId="29B4C949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79AC758" w14:textId="2A435218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ART</w:t>
      </w:r>
      <w:r w:rsidR="00EF1DB3" w:rsidRPr="00372FFE">
        <w:rPr>
          <w:rFonts w:ascii="Arial" w:hAnsi="Arial" w:cs="Arial"/>
          <w:b/>
          <w:sz w:val="20"/>
          <w:szCs w:val="20"/>
        </w:rPr>
        <w:t>Í</w:t>
      </w:r>
      <w:r w:rsidRPr="00372FFE">
        <w:rPr>
          <w:rFonts w:ascii="Arial" w:hAnsi="Arial" w:cs="Arial"/>
          <w:b/>
          <w:sz w:val="20"/>
          <w:szCs w:val="20"/>
        </w:rPr>
        <w:t>CULO QUINTO:</w:t>
      </w:r>
      <w:r w:rsidRPr="00372FFE">
        <w:rPr>
          <w:rFonts w:ascii="Arial" w:hAnsi="Arial" w:cs="Arial"/>
          <w:sz w:val="20"/>
          <w:szCs w:val="20"/>
        </w:rPr>
        <w:t xml:space="preserve"> Notificar este mandamiento de pago al contribuyente ejecutado</w:t>
      </w:r>
      <w:r w:rsidR="00EF1DB3" w:rsidRPr="00372FFE">
        <w:rPr>
          <w:rFonts w:ascii="Arial" w:hAnsi="Arial" w:cs="Arial"/>
          <w:sz w:val="20"/>
          <w:szCs w:val="20"/>
        </w:rPr>
        <w:t xml:space="preserve"> </w:t>
      </w:r>
      <w:r w:rsidR="006F02EC" w:rsidRPr="00372FFE">
        <w:rPr>
          <w:rFonts w:ascii="Arial" w:hAnsi="Arial" w:cs="Arial"/>
          <w:b/>
          <w:color w:val="000000" w:themeColor="text1"/>
          <w:sz w:val="20"/>
          <w:szCs w:val="20"/>
        </w:rPr>
        <w:t>${</w:t>
      </w:r>
      <w:r w:rsidR="00B81039" w:rsidRPr="00372FFE">
        <w:rPr>
          <w:rFonts w:ascii="Arial" w:hAnsi="Arial" w:cs="Arial"/>
          <w:b/>
          <w:color w:val="000000" w:themeColor="text1"/>
          <w:sz w:val="20"/>
          <w:szCs w:val="20"/>
        </w:rPr>
        <w:t>propietariototalpredial</w:t>
      </w:r>
      <w:r w:rsidR="006F02EC" w:rsidRPr="00372FFE">
        <w:rPr>
          <w:rFonts w:ascii="Arial" w:hAnsi="Arial" w:cs="Arial"/>
          <w:b/>
          <w:color w:val="000000" w:themeColor="text1"/>
          <w:sz w:val="20"/>
          <w:szCs w:val="20"/>
        </w:rPr>
        <w:t>}</w:t>
      </w:r>
      <w:r w:rsidRPr="00372FFE">
        <w:rPr>
          <w:rFonts w:ascii="Arial" w:hAnsi="Arial" w:cs="Arial"/>
          <w:sz w:val="20"/>
          <w:szCs w:val="20"/>
        </w:rPr>
        <w:t xml:space="preserve">, previa citación dirigida a la dirección </w:t>
      </w:r>
      <w:r w:rsidR="00092C2E" w:rsidRPr="00372FFE">
        <w:rPr>
          <w:rFonts w:ascii="Arial" w:hAnsi="Arial" w:cs="Arial"/>
          <w:b/>
          <w:sz w:val="20"/>
          <w:szCs w:val="20"/>
        </w:rPr>
        <w:t>${</w:t>
      </w:r>
      <w:r w:rsidR="00104B3E" w:rsidRPr="00104B3E">
        <w:rPr>
          <w:rFonts w:ascii="Arial" w:hAnsi="Arial" w:cs="Arial"/>
          <w:b/>
          <w:sz w:val="20"/>
          <w:szCs w:val="20"/>
        </w:rPr>
        <w:t>direccionmultiple</w:t>
      </w:r>
      <w:r w:rsidR="00092C2E" w:rsidRPr="00372FFE">
        <w:rPr>
          <w:rFonts w:ascii="Arial" w:hAnsi="Arial" w:cs="Arial"/>
          <w:b/>
          <w:sz w:val="20"/>
          <w:szCs w:val="20"/>
        </w:rPr>
        <w:t>}</w:t>
      </w:r>
      <w:r w:rsidR="00104B3E">
        <w:rPr>
          <w:rFonts w:ascii="Arial" w:hAnsi="Arial" w:cs="Arial"/>
          <w:b/>
          <w:sz w:val="20"/>
          <w:szCs w:val="20"/>
        </w:rPr>
        <w:t xml:space="preserve"> </w:t>
      </w:r>
      <w:r w:rsidRPr="00372FFE">
        <w:rPr>
          <w:rFonts w:ascii="Arial" w:hAnsi="Arial" w:cs="Arial"/>
          <w:sz w:val="20"/>
          <w:szCs w:val="20"/>
        </w:rPr>
        <w:t>para que comparezca dentro de los diez (10) días siguientes al recibo de la misma. De no comparecer dentro del término fijado, notificar por correo conforme a lo dispuesto en el art. 416 del Estatuto de Rentas para el Municipio de Yopal.</w:t>
      </w:r>
    </w:p>
    <w:p w14:paraId="27DE3BEF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AE05CF" w14:textId="676A816B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ART</w:t>
      </w:r>
      <w:r w:rsidR="00EF1DB3" w:rsidRPr="00372FFE">
        <w:rPr>
          <w:rFonts w:ascii="Arial" w:hAnsi="Arial" w:cs="Arial"/>
          <w:b/>
          <w:sz w:val="20"/>
          <w:szCs w:val="20"/>
        </w:rPr>
        <w:t>Í</w:t>
      </w:r>
      <w:r w:rsidRPr="00372FFE">
        <w:rPr>
          <w:rFonts w:ascii="Arial" w:hAnsi="Arial" w:cs="Arial"/>
          <w:b/>
          <w:sz w:val="20"/>
          <w:szCs w:val="20"/>
        </w:rPr>
        <w:t>CULO SEXTO:</w:t>
      </w:r>
      <w:r w:rsidRPr="00372FFE">
        <w:rPr>
          <w:rFonts w:ascii="Arial" w:hAnsi="Arial" w:cs="Arial"/>
          <w:sz w:val="20"/>
          <w:szCs w:val="20"/>
        </w:rPr>
        <w:t xml:space="preserve"> Advertir al deudor que dispone de quince (15) días después de notificado el presente mandamiento de pago para cancelar el total de la deuda o proponer las excepciones legales que estime pertinentes, conforme al artículo 570 y 571 del Acuerdo Municipal 013 de 2012.</w:t>
      </w:r>
    </w:p>
    <w:p w14:paraId="1621A2B4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6B9854" w14:textId="7396AE28" w:rsidR="00CB3F2C" w:rsidRPr="00372FFE" w:rsidRDefault="00EF1DB3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ARTÍCULO SÉ</w:t>
      </w:r>
      <w:r w:rsidR="00CB3F2C" w:rsidRPr="00372FFE">
        <w:rPr>
          <w:rFonts w:ascii="Arial" w:hAnsi="Arial" w:cs="Arial"/>
          <w:b/>
          <w:sz w:val="20"/>
          <w:szCs w:val="20"/>
        </w:rPr>
        <w:t>PTIMO:</w:t>
      </w:r>
      <w:r w:rsidR="00CB3F2C" w:rsidRPr="00372FFE">
        <w:rPr>
          <w:rFonts w:ascii="Arial" w:hAnsi="Arial" w:cs="Arial"/>
          <w:sz w:val="20"/>
          <w:szCs w:val="20"/>
        </w:rPr>
        <w:t xml:space="preserve"> Contra el presente mandamiento no procede ningún recurso (art. 574 del Acuerdo Municipal 013 de 2012).</w:t>
      </w:r>
    </w:p>
    <w:p w14:paraId="71BF862F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8BB7B4" w14:textId="131DB257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ART</w:t>
      </w:r>
      <w:r w:rsidR="00EF1DB3" w:rsidRPr="00372FFE">
        <w:rPr>
          <w:rFonts w:ascii="Arial" w:hAnsi="Arial" w:cs="Arial"/>
          <w:b/>
          <w:sz w:val="20"/>
          <w:szCs w:val="20"/>
        </w:rPr>
        <w:t>Í</w:t>
      </w:r>
      <w:r w:rsidRPr="00372FFE">
        <w:rPr>
          <w:rFonts w:ascii="Arial" w:hAnsi="Arial" w:cs="Arial"/>
          <w:b/>
          <w:sz w:val="20"/>
          <w:szCs w:val="20"/>
        </w:rPr>
        <w:t>CULO OCTAVO:</w:t>
      </w:r>
      <w:r w:rsidRPr="00372FFE">
        <w:rPr>
          <w:rFonts w:ascii="Arial" w:hAnsi="Arial" w:cs="Arial"/>
          <w:sz w:val="20"/>
          <w:szCs w:val="20"/>
        </w:rPr>
        <w:t xml:space="preserve"> Líbrense los oficios correspondientes.</w:t>
      </w:r>
    </w:p>
    <w:p w14:paraId="1A134D55" w14:textId="77777777" w:rsidR="00CB3F2C" w:rsidRPr="00372FFE" w:rsidRDefault="00CB3F2C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8A80A8" w14:textId="6E7DB0B1" w:rsidR="00CB3F2C" w:rsidRPr="00372FFE" w:rsidRDefault="00CB3F2C" w:rsidP="00A65A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 xml:space="preserve">Dada en Yopal Casanare a los </w:t>
      </w:r>
      <w:r w:rsidR="006B6F7C" w:rsidRPr="00372FFE">
        <w:rPr>
          <w:rFonts w:ascii="Arial" w:hAnsi="Arial" w:cs="Arial"/>
          <w:sz w:val="20"/>
          <w:szCs w:val="20"/>
        </w:rPr>
        <w:t>${fechamandamientopagodn} de ${fechamandamientopagomc} de ${fechamandamientopagoan}</w:t>
      </w:r>
    </w:p>
    <w:p w14:paraId="69769182" w14:textId="77777777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B91866" w14:textId="77777777" w:rsidR="00CB3F2C" w:rsidRPr="00372FFE" w:rsidRDefault="00CB3F2C" w:rsidP="00A65A3C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NOTIFÍQUESE Y CÚMPLASE</w:t>
      </w:r>
    </w:p>
    <w:p w14:paraId="4BE9B14F" w14:textId="77777777" w:rsidR="00CB3F2C" w:rsidRPr="00372FFE" w:rsidRDefault="00CB3F2C" w:rsidP="00A65A3C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5F43FCA3" w14:textId="77777777" w:rsidR="00CB3F2C" w:rsidRPr="00372FFE" w:rsidRDefault="00CB3F2C" w:rsidP="00A65A3C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4E3FEA5B" w14:textId="77777777" w:rsidR="000F5D79" w:rsidRPr="00372FFE" w:rsidRDefault="000F5D79" w:rsidP="00A65A3C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050E898B" w14:textId="22ECDAE3" w:rsidR="00CB3F2C" w:rsidRPr="00372FFE" w:rsidRDefault="00406A05" w:rsidP="00A65A3C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${firmasecretariohacienda}</w:t>
      </w:r>
    </w:p>
    <w:p w14:paraId="19BF3CDD" w14:textId="77777777" w:rsidR="00CB3F2C" w:rsidRPr="00372FFE" w:rsidRDefault="00CB3F2C" w:rsidP="00A65A3C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>Secretario de Hacienda</w:t>
      </w:r>
      <w:r w:rsidR="000F5D79" w:rsidRPr="00372FFE">
        <w:rPr>
          <w:rFonts w:ascii="Arial" w:hAnsi="Arial" w:cs="Arial"/>
          <w:sz w:val="20"/>
          <w:szCs w:val="20"/>
        </w:rPr>
        <w:t xml:space="preserve"> Municipal</w:t>
      </w:r>
    </w:p>
    <w:p w14:paraId="588EB9EF" w14:textId="77777777" w:rsidR="000F5D79" w:rsidRPr="00372FFE" w:rsidRDefault="000F5D79" w:rsidP="00A65A3C">
      <w:pPr>
        <w:pStyle w:val="Sinespaciado"/>
        <w:rPr>
          <w:rFonts w:ascii="Arial" w:hAnsi="Arial" w:cs="Arial"/>
          <w:sz w:val="20"/>
          <w:szCs w:val="20"/>
        </w:rPr>
      </w:pPr>
    </w:p>
    <w:p w14:paraId="063AF4AD" w14:textId="77777777" w:rsidR="00DC6594" w:rsidRDefault="00DC6594" w:rsidP="00A65A3C">
      <w:pPr>
        <w:pStyle w:val="Sinespaciado"/>
        <w:rPr>
          <w:rFonts w:ascii="Arial" w:hAnsi="Arial" w:cs="Arial"/>
          <w:sz w:val="20"/>
          <w:szCs w:val="20"/>
        </w:rPr>
      </w:pPr>
    </w:p>
    <w:p w14:paraId="6F828293" w14:textId="77777777" w:rsidR="00D80EEB" w:rsidRPr="00372FFE" w:rsidRDefault="00D80EEB" w:rsidP="00A65A3C">
      <w:pPr>
        <w:pStyle w:val="Sinespaciado"/>
        <w:rPr>
          <w:rFonts w:ascii="Arial" w:hAnsi="Arial" w:cs="Arial"/>
          <w:sz w:val="20"/>
          <w:szCs w:val="20"/>
        </w:rPr>
      </w:pPr>
    </w:p>
    <w:p w14:paraId="2EB6DE27" w14:textId="77777777" w:rsidR="00372FFE" w:rsidRPr="00372FFE" w:rsidRDefault="00372FFE" w:rsidP="00A65A3C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372FFE">
        <w:rPr>
          <w:rFonts w:ascii="Arial" w:hAnsi="Arial" w:cs="Arial"/>
          <w:color w:val="000000" w:themeColor="text1"/>
          <w:sz w:val="20"/>
          <w:szCs w:val="20"/>
          <w:lang w:val="es-ES_tradnl"/>
        </w:rPr>
        <w:t>${</w:t>
      </w:r>
      <w:proofErr w:type="spellStart"/>
      <w:r w:rsidRPr="00372FFE">
        <w:rPr>
          <w:rFonts w:ascii="Arial" w:hAnsi="Arial" w:cs="Arial"/>
          <w:color w:val="000000" w:themeColor="text1"/>
          <w:sz w:val="20"/>
          <w:szCs w:val="20"/>
          <w:lang w:val="es-ES_tradnl"/>
        </w:rPr>
        <w:t>firmadigitaljefecobro</w:t>
      </w:r>
      <w:proofErr w:type="spellEnd"/>
      <w:r w:rsidRPr="00372FFE">
        <w:rPr>
          <w:rFonts w:ascii="Arial" w:hAnsi="Arial" w:cs="Arial"/>
          <w:color w:val="000000" w:themeColor="text1"/>
          <w:sz w:val="20"/>
          <w:szCs w:val="20"/>
          <w:lang w:val="es-ES_tradnl"/>
        </w:rPr>
        <w:t>}</w:t>
      </w:r>
    </w:p>
    <w:p w14:paraId="38753D2F" w14:textId="77777777" w:rsidR="00372FFE" w:rsidRPr="00372FFE" w:rsidRDefault="00372FFE" w:rsidP="00A65A3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Revisó:</w:t>
      </w:r>
      <w:r w:rsidRPr="00372FF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 w:rsidRPr="00372FFE">
        <w:rPr>
          <w:rFonts w:ascii="Arial" w:hAnsi="Arial" w:cs="Arial"/>
          <w:sz w:val="20"/>
          <w:szCs w:val="20"/>
        </w:rPr>
        <w:t>EDNA MILETH CHILA MALPICA</w:t>
      </w:r>
    </w:p>
    <w:p w14:paraId="04B904B3" w14:textId="77777777" w:rsidR="00372FFE" w:rsidRPr="00372FFE" w:rsidRDefault="00372FFE" w:rsidP="00A65A3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color w:val="000000" w:themeColor="text1"/>
          <w:sz w:val="20"/>
          <w:szCs w:val="20"/>
          <w:lang w:val="es-ES_tradnl"/>
        </w:rPr>
        <w:t>Profesional Universitario Grado 04 - Cobro Coactivo</w:t>
      </w:r>
    </w:p>
    <w:p w14:paraId="48F60B96" w14:textId="77777777" w:rsidR="00372FFE" w:rsidRPr="00372FFE" w:rsidRDefault="00372FFE" w:rsidP="00A65A3C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22275B0D" w14:textId="77777777" w:rsidR="00372FFE" w:rsidRPr="00372FFE" w:rsidRDefault="00372FFE" w:rsidP="00A65A3C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5ADCC83B" w14:textId="77777777" w:rsidR="00372FFE" w:rsidRPr="00372FFE" w:rsidRDefault="00372FFE" w:rsidP="00A65A3C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62FA5659" w14:textId="77777777" w:rsidR="00372FFE" w:rsidRPr="00372FFE" w:rsidRDefault="00372FFE" w:rsidP="00A65A3C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372FFE">
        <w:rPr>
          <w:rFonts w:ascii="Arial" w:hAnsi="Arial" w:cs="Arial"/>
          <w:color w:val="000000" w:themeColor="text1"/>
          <w:sz w:val="20"/>
          <w:szCs w:val="20"/>
        </w:rPr>
        <w:t>${firmadigitalelaboro}</w:t>
      </w:r>
    </w:p>
    <w:p w14:paraId="38CF8925" w14:textId="77777777" w:rsidR="00372FFE" w:rsidRPr="00372FFE" w:rsidRDefault="00372FFE" w:rsidP="00A65A3C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372FFE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Elaboró:</w:t>
      </w:r>
      <w:r w:rsidRPr="00372FF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${</w:t>
      </w:r>
      <w:proofErr w:type="spellStart"/>
      <w:r w:rsidRPr="00372FFE">
        <w:rPr>
          <w:rFonts w:ascii="Arial" w:hAnsi="Arial" w:cs="Arial"/>
          <w:color w:val="000000" w:themeColor="text1"/>
          <w:sz w:val="20"/>
          <w:szCs w:val="20"/>
          <w:lang w:val="es-ES_tradnl"/>
        </w:rPr>
        <w:t>elaborodocumento</w:t>
      </w:r>
      <w:proofErr w:type="spellEnd"/>
      <w:r w:rsidRPr="00372FFE">
        <w:rPr>
          <w:rFonts w:ascii="Arial" w:hAnsi="Arial" w:cs="Arial"/>
          <w:color w:val="000000" w:themeColor="text1"/>
          <w:sz w:val="20"/>
          <w:szCs w:val="20"/>
          <w:lang w:val="es-ES_tradnl"/>
        </w:rPr>
        <w:t>}</w:t>
      </w:r>
    </w:p>
    <w:p w14:paraId="02788FD2" w14:textId="7CD826ED" w:rsidR="00A65A3C" w:rsidRPr="00D80EEB" w:rsidRDefault="00372FFE" w:rsidP="00D80EE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>Profesional Cobro Coactivo</w:t>
      </w:r>
    </w:p>
    <w:sectPr w:rsidR="00A65A3C" w:rsidRPr="00D80EEB" w:rsidSect="00372FFE">
      <w:headerReference w:type="default" r:id="rId7"/>
      <w:footerReference w:type="default" r:id="rId8"/>
      <w:pgSz w:w="12240" w:h="15840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60149" w14:textId="77777777" w:rsidR="00F17C26" w:rsidRDefault="00F17C26">
      <w:pPr>
        <w:spacing w:after="0" w:line="240" w:lineRule="auto"/>
      </w:pPr>
      <w:r>
        <w:separator/>
      </w:r>
    </w:p>
  </w:endnote>
  <w:endnote w:type="continuationSeparator" w:id="0">
    <w:p w14:paraId="4FA62068" w14:textId="77777777" w:rsidR="00F17C26" w:rsidRDefault="00F1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2567481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7975316"/>
          <w:docPartObj>
            <w:docPartGallery w:val="Page Numbers (Top of Page)"/>
            <w:docPartUnique/>
          </w:docPartObj>
        </w:sdtPr>
        <w:sdtEndPr/>
        <w:sdtContent>
          <w:p w14:paraId="7F979AB6" w14:textId="77777777" w:rsidR="005729F3" w:rsidRPr="00F77719" w:rsidRDefault="005729F3" w:rsidP="005729F3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val="es-ES_tradnl" w:eastAsia="es-ES_tradnl"/>
              </w:rPr>
              <w:drawing>
                <wp:anchor distT="0" distB="0" distL="114300" distR="114300" simplePos="0" relativeHeight="251662336" behindDoc="0" locked="0" layoutInCell="1" allowOverlap="1" wp14:anchorId="49C593C0" wp14:editId="224083D5">
                  <wp:simplePos x="0" y="0"/>
                  <wp:positionH relativeFrom="column">
                    <wp:posOffset>5316855</wp:posOffset>
                  </wp:positionH>
                  <wp:positionV relativeFrom="paragraph">
                    <wp:posOffset>19685</wp:posOffset>
                  </wp:positionV>
                  <wp:extent cx="725170" cy="492760"/>
                  <wp:effectExtent l="0" t="0" r="0" b="254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617371E" w14:textId="77777777" w:rsidR="005729F3" w:rsidRPr="00F77719" w:rsidRDefault="005729F3" w:rsidP="005729F3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AP4-F10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14:paraId="73AA759A" w14:textId="77777777" w:rsidR="005729F3" w:rsidRPr="00F77719" w:rsidRDefault="005729F3" w:rsidP="005729F3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20/12/2018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LINEA GRATUITA 018000977777 - TELEFONO (57+8) 6354621-6322940</w:t>
            </w:r>
          </w:p>
          <w:p w14:paraId="6D6E90F3" w14:textId="77777777" w:rsidR="005729F3" w:rsidRPr="00F77719" w:rsidRDefault="005729F3" w:rsidP="005729F3">
            <w:pPr>
              <w:pStyle w:val="Encabezad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3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DIAGONAL 15 N° 15-21 YOPAL –CASANARE Código Postal 850001</w:t>
            </w:r>
          </w:p>
          <w:p w14:paraId="45BBABCB" w14:textId="77777777" w:rsidR="005729F3" w:rsidRPr="00F77719" w:rsidRDefault="00F17C26" w:rsidP="005729F3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="005729F3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5729F3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5729F3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="005729F3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6CAA9FCB" w14:textId="1BA675FF" w:rsidR="00A9199E" w:rsidRPr="005729F3" w:rsidRDefault="005729F3" w:rsidP="005729F3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C5761B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2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83BDA" w14:textId="77777777" w:rsidR="00F17C26" w:rsidRDefault="00F17C26">
      <w:pPr>
        <w:spacing w:after="0" w:line="240" w:lineRule="auto"/>
      </w:pPr>
      <w:r>
        <w:separator/>
      </w:r>
    </w:p>
  </w:footnote>
  <w:footnote w:type="continuationSeparator" w:id="0">
    <w:p w14:paraId="385ED315" w14:textId="77777777" w:rsidR="00F17C26" w:rsidRDefault="00F1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2E947" w14:textId="77777777" w:rsidR="00244B1B" w:rsidRPr="00AC2056" w:rsidRDefault="00CB3F2C" w:rsidP="00244B1B">
    <w:pPr>
      <w:pStyle w:val="Piedepgina"/>
      <w:tabs>
        <w:tab w:val="clear" w:pos="4419"/>
        <w:tab w:val="left" w:pos="2190"/>
        <w:tab w:val="center" w:pos="4394"/>
        <w:tab w:val="center" w:pos="4969"/>
        <w:tab w:val="left" w:pos="8225"/>
      </w:tabs>
      <w:ind w:right="49"/>
      <w:jc w:val="center"/>
      <w:rPr>
        <w:rFonts w:ascii="Arial" w:hAnsi="Arial" w:cs="Arial"/>
        <w:sz w:val="20"/>
        <w:szCs w:val="24"/>
      </w:rPr>
    </w:pPr>
    <w:r>
      <w:rPr>
        <w:rFonts w:ascii="Arial" w:eastAsia="Times New Roman" w:hAnsi="Arial" w:cs="Arial"/>
        <w:b/>
        <w:bCs/>
        <w:noProof/>
        <w:sz w:val="24"/>
        <w:szCs w:val="20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20D5C0D2" wp14:editId="7B16574F">
          <wp:simplePos x="0" y="0"/>
          <wp:positionH relativeFrom="rightMargin">
            <wp:posOffset>-415290</wp:posOffset>
          </wp:positionH>
          <wp:positionV relativeFrom="paragraph">
            <wp:posOffset>-245110</wp:posOffset>
          </wp:positionV>
          <wp:extent cx="540385" cy="540385"/>
          <wp:effectExtent l="0" t="0" r="0" b="0"/>
          <wp:wrapNone/>
          <wp:docPr id="1" name="Imagen 1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sz w:val="24"/>
        <w:szCs w:val="20"/>
        <w:lang w:eastAsia="es-CO"/>
      </w:rPr>
      <w:t>RESOLUCIÓN</w:t>
    </w:r>
  </w:p>
  <w:p w14:paraId="3E4BFEAB" w14:textId="77777777" w:rsidR="00244B1B" w:rsidRDefault="00F17C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06"/>
    <w:rsid w:val="000315A3"/>
    <w:rsid w:val="00042D44"/>
    <w:rsid w:val="00092C2E"/>
    <w:rsid w:val="000C170A"/>
    <w:rsid w:val="000C7FFC"/>
    <w:rsid w:val="000F5D79"/>
    <w:rsid w:val="00104B3E"/>
    <w:rsid w:val="00161E06"/>
    <w:rsid w:val="00192307"/>
    <w:rsid w:val="001D1E11"/>
    <w:rsid w:val="001F2638"/>
    <w:rsid w:val="001F44FC"/>
    <w:rsid w:val="00211C20"/>
    <w:rsid w:val="0021507F"/>
    <w:rsid w:val="00270776"/>
    <w:rsid w:val="00292566"/>
    <w:rsid w:val="00296879"/>
    <w:rsid w:val="00302DAA"/>
    <w:rsid w:val="00360565"/>
    <w:rsid w:val="00372FFE"/>
    <w:rsid w:val="003C3C9F"/>
    <w:rsid w:val="003F3370"/>
    <w:rsid w:val="00406A05"/>
    <w:rsid w:val="004728DC"/>
    <w:rsid w:val="00482518"/>
    <w:rsid w:val="004B7A56"/>
    <w:rsid w:val="004D0B3D"/>
    <w:rsid w:val="004D3028"/>
    <w:rsid w:val="00516A3A"/>
    <w:rsid w:val="00522905"/>
    <w:rsid w:val="0052474F"/>
    <w:rsid w:val="00561C35"/>
    <w:rsid w:val="005729F3"/>
    <w:rsid w:val="0058081B"/>
    <w:rsid w:val="005A0F12"/>
    <w:rsid w:val="005B17DB"/>
    <w:rsid w:val="005C7D42"/>
    <w:rsid w:val="005F122C"/>
    <w:rsid w:val="005F79AE"/>
    <w:rsid w:val="00601A02"/>
    <w:rsid w:val="00614A70"/>
    <w:rsid w:val="00627FEF"/>
    <w:rsid w:val="00676C10"/>
    <w:rsid w:val="0069693A"/>
    <w:rsid w:val="006B39D6"/>
    <w:rsid w:val="006B6F7C"/>
    <w:rsid w:val="006F02EC"/>
    <w:rsid w:val="0070672F"/>
    <w:rsid w:val="00707282"/>
    <w:rsid w:val="00711FA7"/>
    <w:rsid w:val="00771233"/>
    <w:rsid w:val="00787E13"/>
    <w:rsid w:val="008338A0"/>
    <w:rsid w:val="00834470"/>
    <w:rsid w:val="00872416"/>
    <w:rsid w:val="008A0416"/>
    <w:rsid w:val="008A2E57"/>
    <w:rsid w:val="008B4CE3"/>
    <w:rsid w:val="00931A26"/>
    <w:rsid w:val="00946FB3"/>
    <w:rsid w:val="0095739A"/>
    <w:rsid w:val="0099248F"/>
    <w:rsid w:val="009F689E"/>
    <w:rsid w:val="00A46A80"/>
    <w:rsid w:val="00A65A3C"/>
    <w:rsid w:val="00A9199E"/>
    <w:rsid w:val="00AB4833"/>
    <w:rsid w:val="00AF0670"/>
    <w:rsid w:val="00B30838"/>
    <w:rsid w:val="00B4631A"/>
    <w:rsid w:val="00B73E06"/>
    <w:rsid w:val="00B81039"/>
    <w:rsid w:val="00BF0B4C"/>
    <w:rsid w:val="00C440B8"/>
    <w:rsid w:val="00C5761B"/>
    <w:rsid w:val="00C616F5"/>
    <w:rsid w:val="00C62A49"/>
    <w:rsid w:val="00CB3F2C"/>
    <w:rsid w:val="00CC4C45"/>
    <w:rsid w:val="00CD4A96"/>
    <w:rsid w:val="00CF299F"/>
    <w:rsid w:val="00D051F1"/>
    <w:rsid w:val="00D14E1C"/>
    <w:rsid w:val="00D80EEB"/>
    <w:rsid w:val="00DA0DD6"/>
    <w:rsid w:val="00DB3797"/>
    <w:rsid w:val="00DC6594"/>
    <w:rsid w:val="00DD611F"/>
    <w:rsid w:val="00DE3628"/>
    <w:rsid w:val="00DF189D"/>
    <w:rsid w:val="00E54D5A"/>
    <w:rsid w:val="00EC4DA1"/>
    <w:rsid w:val="00ED5456"/>
    <w:rsid w:val="00EE64DD"/>
    <w:rsid w:val="00EF1DB3"/>
    <w:rsid w:val="00F16F94"/>
    <w:rsid w:val="00F17C26"/>
    <w:rsid w:val="00F34C5D"/>
    <w:rsid w:val="00F44EA3"/>
    <w:rsid w:val="00F84C46"/>
    <w:rsid w:val="00FB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EFBB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F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B3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3F2C"/>
  </w:style>
  <w:style w:type="paragraph" w:styleId="Piedepgina">
    <w:name w:val="footer"/>
    <w:basedOn w:val="Normal"/>
    <w:link w:val="PiedepginaCar"/>
    <w:unhideWhenUsed/>
    <w:rsid w:val="00CB3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B3F2C"/>
  </w:style>
  <w:style w:type="character" w:styleId="Hipervnculo">
    <w:name w:val="Hyperlink"/>
    <w:uiPriority w:val="99"/>
    <w:unhideWhenUsed/>
    <w:rsid w:val="00CB3F2C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B3F2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3C3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7B87F-ECA3-7141-934B-51A26116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882</Words>
  <Characters>4855</Characters>
  <Application>Microsoft Macintosh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JERALDINE RODRIGUEZ ORTIZ</dc:creator>
  <cp:keywords/>
  <dc:description/>
  <cp:lastModifiedBy>Usuario de Microsoft Office</cp:lastModifiedBy>
  <cp:revision>111</cp:revision>
  <dcterms:created xsi:type="dcterms:W3CDTF">2018-10-03T14:35:00Z</dcterms:created>
  <dcterms:modified xsi:type="dcterms:W3CDTF">2020-01-24T20:48:00Z</dcterms:modified>
</cp:coreProperties>
</file>