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15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BERTA LUZ LONDOÑO OLAYA</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CALLE 26 No. 80 A - 61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BELLO - ANTIOQUIA</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2025003401 de fecha Diciembre 15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