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MARIA JOSE RODRIGUEZ GONZALEZ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61 A # 7 A OESTE 39 BARRIO LLANO LINDO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2025003407</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2025003407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2025-12-17 16:55:52</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2025-12-17 16:54:55</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